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7D9CC8" w14:textId="78B71B3B" w:rsidR="00101D8A" w:rsidRPr="005D0D74" w:rsidRDefault="00101D8A" w:rsidP="005D0D74">
      <w:pPr>
        <w:pStyle w:val="Title"/>
      </w:pPr>
      <w:r w:rsidRPr="005D0D74">
        <w:t>Data for Healthy Communities (DHC)</w:t>
      </w:r>
    </w:p>
    <w:p w14:paraId="7E637BAC" w14:textId="6C6EE86C" w:rsidR="00335488" w:rsidRDefault="00101D8A">
      <w:pPr>
        <w:rPr>
          <w:rFonts w:ascii="Arial" w:hAnsi="Arial" w:cs="Arial"/>
        </w:rPr>
      </w:pPr>
      <w:r w:rsidRPr="005D0D74">
        <w:rPr>
          <w:rFonts w:ascii="Arial" w:hAnsi="Arial" w:cs="Arial"/>
        </w:rPr>
        <w:t xml:space="preserve">The Data for Healthy Communities (DHC) </w:t>
      </w:r>
      <w:r w:rsidR="00335488">
        <w:rPr>
          <w:rFonts w:ascii="Arial" w:hAnsi="Arial" w:cs="Arial"/>
        </w:rPr>
        <w:t xml:space="preserve">is a </w:t>
      </w:r>
      <w:r w:rsidR="00804B23" w:rsidRPr="005D0D74">
        <w:rPr>
          <w:rFonts w:ascii="Arial" w:hAnsi="Arial" w:cs="Arial"/>
        </w:rPr>
        <w:t>1</w:t>
      </w:r>
      <w:r w:rsidR="003D3D92">
        <w:rPr>
          <w:rFonts w:ascii="Arial" w:hAnsi="Arial" w:cs="Arial"/>
        </w:rPr>
        <w:t>5</w:t>
      </w:r>
      <w:r w:rsidR="00804B23" w:rsidRPr="005D0D74">
        <w:rPr>
          <w:rFonts w:ascii="Arial" w:hAnsi="Arial" w:cs="Arial"/>
        </w:rPr>
        <w:t xml:space="preserve">-hour high school </w:t>
      </w:r>
      <w:r w:rsidR="00335488">
        <w:rPr>
          <w:rFonts w:ascii="Arial" w:hAnsi="Arial" w:cs="Arial"/>
        </w:rPr>
        <w:t>data science curriculum</w:t>
      </w:r>
      <w:r w:rsidR="00804B23" w:rsidRPr="005D0D74">
        <w:rPr>
          <w:rFonts w:ascii="Arial" w:hAnsi="Arial" w:cs="Arial"/>
        </w:rPr>
        <w:t xml:space="preserve"> </w:t>
      </w:r>
      <w:r w:rsidR="00335488">
        <w:rPr>
          <w:rFonts w:ascii="Arial" w:hAnsi="Arial" w:cs="Arial"/>
        </w:rPr>
        <w:t>that consists of:</w:t>
      </w:r>
    </w:p>
    <w:p w14:paraId="15C72717" w14:textId="715855E2" w:rsidR="00335488" w:rsidRDefault="00335488" w:rsidP="00335488">
      <w:pPr>
        <w:pStyle w:val="ListParagraph"/>
        <w:numPr>
          <w:ilvl w:val="0"/>
          <w:numId w:val="10"/>
        </w:numPr>
        <w:rPr>
          <w:rFonts w:ascii="Arial" w:hAnsi="Arial" w:cs="Arial"/>
        </w:rPr>
      </w:pPr>
      <w:r>
        <w:rPr>
          <w:rFonts w:ascii="Arial" w:hAnsi="Arial" w:cs="Arial"/>
        </w:rPr>
        <w:t xml:space="preserve">Nine 90-minute </w:t>
      </w:r>
      <w:r w:rsidR="003D3D92">
        <w:rPr>
          <w:rFonts w:ascii="Arial" w:hAnsi="Arial" w:cs="Arial"/>
        </w:rPr>
        <w:t xml:space="preserve">skill-building </w:t>
      </w:r>
      <w:r>
        <w:rPr>
          <w:rFonts w:ascii="Arial" w:hAnsi="Arial" w:cs="Arial"/>
        </w:rPr>
        <w:t xml:space="preserve">modules </w:t>
      </w:r>
    </w:p>
    <w:p w14:paraId="672113D9" w14:textId="4B7583B7" w:rsidR="00335488" w:rsidRDefault="00335488" w:rsidP="00335488">
      <w:pPr>
        <w:pStyle w:val="ListParagraph"/>
        <w:numPr>
          <w:ilvl w:val="0"/>
          <w:numId w:val="10"/>
        </w:numPr>
        <w:rPr>
          <w:rFonts w:ascii="Arial" w:hAnsi="Arial" w:cs="Arial"/>
        </w:rPr>
      </w:pPr>
      <w:r>
        <w:rPr>
          <w:rFonts w:ascii="Arial" w:hAnsi="Arial" w:cs="Arial"/>
        </w:rPr>
        <w:t xml:space="preserve">One </w:t>
      </w:r>
      <w:r w:rsidR="003D3D92">
        <w:rPr>
          <w:rFonts w:ascii="Arial" w:hAnsi="Arial" w:cs="Arial"/>
        </w:rPr>
        <w:t xml:space="preserve">embedded </w:t>
      </w:r>
      <w:r>
        <w:rPr>
          <w:rFonts w:ascii="Arial" w:hAnsi="Arial" w:cs="Arial"/>
        </w:rPr>
        <w:t>course project</w:t>
      </w:r>
      <w:r w:rsidR="003D3D92">
        <w:rPr>
          <w:rFonts w:ascii="Arial" w:hAnsi="Arial" w:cs="Arial"/>
        </w:rPr>
        <w:t xml:space="preserve"> </w:t>
      </w:r>
      <w:r w:rsidR="003D3D92">
        <w:rPr>
          <w:rFonts w:ascii="Arial" w:hAnsi="Arial" w:cs="Arial"/>
        </w:rPr>
        <w:br/>
        <w:t>[also available as a 4-hour stand-alone activity]</w:t>
      </w:r>
      <w:r>
        <w:rPr>
          <w:rFonts w:ascii="Arial" w:hAnsi="Arial" w:cs="Arial"/>
        </w:rPr>
        <w:t xml:space="preserve"> </w:t>
      </w:r>
    </w:p>
    <w:p w14:paraId="1E5A0A06" w14:textId="1BD7450D" w:rsidR="00624624" w:rsidRPr="00335488" w:rsidRDefault="00335488" w:rsidP="00335488">
      <w:pPr>
        <w:rPr>
          <w:rFonts w:ascii="Arial" w:hAnsi="Arial" w:cs="Arial"/>
        </w:rPr>
      </w:pPr>
      <w:r>
        <w:rPr>
          <w:rFonts w:ascii="Arial" w:hAnsi="Arial" w:cs="Arial"/>
        </w:rPr>
        <w:t xml:space="preserve">DHC lessons use </w:t>
      </w:r>
      <w:r w:rsidR="009C0069" w:rsidRPr="00335488">
        <w:rPr>
          <w:rFonts w:ascii="Arial" w:hAnsi="Arial" w:cs="Arial"/>
        </w:rPr>
        <w:t>spreadsheet</w:t>
      </w:r>
      <w:r>
        <w:rPr>
          <w:rFonts w:ascii="Arial" w:hAnsi="Arial" w:cs="Arial"/>
        </w:rPr>
        <w:t>s</w:t>
      </w:r>
      <w:r w:rsidR="009C0069" w:rsidRPr="00335488">
        <w:rPr>
          <w:rFonts w:ascii="Arial" w:hAnsi="Arial" w:cs="Arial"/>
        </w:rPr>
        <w:t xml:space="preserve"> (Excel)</w:t>
      </w:r>
      <w:r w:rsidR="007A6D89" w:rsidRPr="00335488">
        <w:rPr>
          <w:rFonts w:ascii="Arial" w:hAnsi="Arial" w:cs="Arial"/>
        </w:rPr>
        <w:t xml:space="preserve"> </w:t>
      </w:r>
      <w:r>
        <w:rPr>
          <w:rFonts w:ascii="Arial" w:hAnsi="Arial" w:cs="Arial"/>
        </w:rPr>
        <w:t xml:space="preserve">to </w:t>
      </w:r>
      <w:r w:rsidR="007A6D89" w:rsidRPr="00335488">
        <w:rPr>
          <w:rFonts w:ascii="Arial" w:hAnsi="Arial" w:cs="Arial"/>
        </w:rPr>
        <w:t xml:space="preserve">provide an accessible </w:t>
      </w:r>
      <w:r>
        <w:rPr>
          <w:rFonts w:ascii="Arial" w:hAnsi="Arial" w:cs="Arial"/>
        </w:rPr>
        <w:t xml:space="preserve">introduction to working with real-world government data in the context of public health. No prior experience with data or computer science is required. The course assumes prior completion of Algebra I but is otherwise suitable for all high school grade levels. </w:t>
      </w:r>
    </w:p>
    <w:p w14:paraId="3EED43E8" w14:textId="3F34A2C5" w:rsidR="00335488" w:rsidRDefault="002537F6">
      <w:pPr>
        <w:rPr>
          <w:rFonts w:ascii="Arial" w:hAnsi="Arial" w:cs="Arial"/>
        </w:rPr>
      </w:pPr>
      <w:r w:rsidRPr="005D0D74">
        <w:rPr>
          <w:rFonts w:ascii="Arial" w:hAnsi="Arial" w:cs="Arial"/>
        </w:rPr>
        <w:t xml:space="preserve">The goal </w:t>
      </w:r>
      <w:r w:rsidR="00335488">
        <w:rPr>
          <w:rFonts w:ascii="Arial" w:hAnsi="Arial" w:cs="Arial"/>
        </w:rPr>
        <w:t xml:space="preserve">of DHC </w:t>
      </w:r>
      <w:r w:rsidRPr="005D0D74">
        <w:rPr>
          <w:rFonts w:ascii="Arial" w:hAnsi="Arial" w:cs="Arial"/>
        </w:rPr>
        <w:t>is for high school teachers across the curriculum to be able to adapt and use th</w:t>
      </w:r>
      <w:r w:rsidR="00335488">
        <w:rPr>
          <w:rFonts w:ascii="Arial" w:hAnsi="Arial" w:cs="Arial"/>
        </w:rPr>
        <w:t xml:space="preserve">ese modules </w:t>
      </w:r>
      <w:r w:rsidRPr="005D0D74">
        <w:rPr>
          <w:rFonts w:ascii="Arial" w:hAnsi="Arial" w:cs="Arial"/>
        </w:rPr>
        <w:t xml:space="preserve">as </w:t>
      </w:r>
      <w:r w:rsidR="003D3D92">
        <w:rPr>
          <w:rFonts w:ascii="Arial" w:hAnsi="Arial" w:cs="Arial"/>
        </w:rPr>
        <w:t xml:space="preserve">an extracurricular </w:t>
      </w:r>
      <w:r w:rsidR="00233D1C" w:rsidRPr="005D0D74">
        <w:rPr>
          <w:rFonts w:ascii="Arial" w:hAnsi="Arial" w:cs="Arial"/>
        </w:rPr>
        <w:t xml:space="preserve">program or </w:t>
      </w:r>
      <w:r w:rsidR="00335488">
        <w:rPr>
          <w:rFonts w:ascii="Arial" w:hAnsi="Arial" w:cs="Arial"/>
        </w:rPr>
        <w:t xml:space="preserve">by </w:t>
      </w:r>
      <w:r w:rsidR="00233D1C" w:rsidRPr="005D0D74">
        <w:rPr>
          <w:rFonts w:ascii="Arial" w:hAnsi="Arial" w:cs="Arial"/>
        </w:rPr>
        <w:t>integrat</w:t>
      </w:r>
      <w:r w:rsidR="00335488">
        <w:rPr>
          <w:rFonts w:ascii="Arial" w:hAnsi="Arial" w:cs="Arial"/>
        </w:rPr>
        <w:t>ing them</w:t>
      </w:r>
      <w:r w:rsidR="00233D1C" w:rsidRPr="005D0D74">
        <w:rPr>
          <w:rFonts w:ascii="Arial" w:hAnsi="Arial" w:cs="Arial"/>
        </w:rPr>
        <w:t xml:space="preserve"> into a larger course, whether it be a math, science, civics, or history</w:t>
      </w:r>
      <w:r w:rsidR="00335488">
        <w:rPr>
          <w:rFonts w:ascii="Arial" w:hAnsi="Arial" w:cs="Arial"/>
        </w:rPr>
        <w:t>,</w:t>
      </w:r>
      <w:r w:rsidR="00E80CE4" w:rsidRPr="005D0D74">
        <w:rPr>
          <w:rFonts w:ascii="Arial" w:hAnsi="Arial" w:cs="Arial"/>
        </w:rPr>
        <w:t xml:space="preserve"> since data </w:t>
      </w:r>
      <w:r w:rsidR="003D3D92">
        <w:rPr>
          <w:rFonts w:ascii="Arial" w:hAnsi="Arial" w:cs="Arial"/>
        </w:rPr>
        <w:t>is increasingly important in</w:t>
      </w:r>
      <w:r w:rsidR="00E80CE4" w:rsidRPr="005D0D74">
        <w:rPr>
          <w:rFonts w:ascii="Arial" w:hAnsi="Arial" w:cs="Arial"/>
        </w:rPr>
        <w:t xml:space="preserve"> every </w:t>
      </w:r>
      <w:r w:rsidR="003D3D92">
        <w:rPr>
          <w:rFonts w:ascii="Arial" w:hAnsi="Arial" w:cs="Arial"/>
        </w:rPr>
        <w:t>field</w:t>
      </w:r>
      <w:r w:rsidR="00E80CE4" w:rsidRPr="005D0D74">
        <w:rPr>
          <w:rFonts w:ascii="Arial" w:hAnsi="Arial" w:cs="Arial"/>
        </w:rPr>
        <w:t>.</w:t>
      </w:r>
    </w:p>
    <w:p w14:paraId="7CDE0102" w14:textId="53A1CAA1" w:rsidR="3C3510B8" w:rsidRDefault="3C3510B8" w:rsidP="1F37C5A6">
      <w:pPr>
        <w:rPr>
          <w:rFonts w:ascii="Arial" w:eastAsia="Arial" w:hAnsi="Arial" w:cs="Arial"/>
        </w:rPr>
      </w:pPr>
    </w:p>
    <w:p w14:paraId="1EFAEBC6" w14:textId="20AD87D5" w:rsidR="003D3D92" w:rsidRPr="00207D79" w:rsidRDefault="003D3D92" w:rsidP="1F37C5A6">
      <w:pPr>
        <w:jc w:val="center"/>
        <w:rPr>
          <w:rFonts w:ascii="Arial" w:eastAsia="Arial" w:hAnsi="Arial" w:cs="Arial"/>
        </w:rPr>
      </w:pPr>
      <w:r w:rsidRPr="00207D79">
        <w:rPr>
          <w:rFonts w:ascii="Arial" w:eastAsia="Arial" w:hAnsi="Arial" w:cs="Arial"/>
        </w:rPr>
        <w:t>Additional Information:</w:t>
      </w:r>
    </w:p>
    <w:sdt>
      <w:sdtPr>
        <w:rPr>
          <w:rFonts w:ascii="Arial" w:hAnsi="Arial" w:cs="Arial"/>
        </w:rPr>
        <w:id w:val="579750059"/>
        <w:docPartObj>
          <w:docPartGallery w:val="Table of Contents"/>
          <w:docPartUnique/>
        </w:docPartObj>
      </w:sdtPr>
      <w:sdtEndPr/>
      <w:sdtContent>
        <w:p w14:paraId="1C252AA7" w14:textId="7A8E3E11" w:rsidR="00D159B0" w:rsidRPr="00D159B0" w:rsidRDefault="1F37C5A6">
          <w:pPr>
            <w:pStyle w:val="TOC1"/>
            <w:tabs>
              <w:tab w:val="right" w:leader="dot" w:pos="9530"/>
            </w:tabs>
            <w:rPr>
              <w:rFonts w:ascii="Arial" w:hAnsi="Arial" w:cs="Arial"/>
              <w:noProof/>
              <w:sz w:val="22"/>
              <w:szCs w:val="22"/>
              <w:lang w:eastAsia="en-US"/>
            </w:rPr>
          </w:pPr>
          <w:r w:rsidRPr="00D159B0">
            <w:rPr>
              <w:rFonts w:ascii="Arial" w:hAnsi="Arial" w:cs="Arial"/>
            </w:rPr>
            <w:fldChar w:fldCharType="begin"/>
          </w:r>
          <w:r w:rsidR="3C3510B8" w:rsidRPr="00D159B0">
            <w:rPr>
              <w:rFonts w:ascii="Arial" w:hAnsi="Arial" w:cs="Arial"/>
            </w:rPr>
            <w:instrText>TOC \o "1-9" \z \u \h</w:instrText>
          </w:r>
          <w:r w:rsidRPr="00D159B0">
            <w:rPr>
              <w:rFonts w:ascii="Arial" w:hAnsi="Arial" w:cs="Arial"/>
            </w:rPr>
            <w:fldChar w:fldCharType="separate"/>
          </w:r>
          <w:hyperlink w:anchor="_Toc167438166" w:history="1">
            <w:r w:rsidR="00D159B0" w:rsidRPr="00D159B0">
              <w:rPr>
                <w:rStyle w:val="Hyperlink"/>
                <w:rFonts w:ascii="Arial" w:hAnsi="Arial" w:cs="Arial"/>
                <w:noProof/>
              </w:rPr>
              <w:t>Course Outline</w:t>
            </w:r>
            <w:r w:rsidR="00D159B0" w:rsidRPr="00D159B0">
              <w:rPr>
                <w:rFonts w:ascii="Arial" w:hAnsi="Arial" w:cs="Arial"/>
                <w:noProof/>
                <w:webHidden/>
              </w:rPr>
              <w:tab/>
            </w:r>
            <w:r w:rsidR="00D159B0" w:rsidRPr="00D159B0">
              <w:rPr>
                <w:rFonts w:ascii="Arial" w:hAnsi="Arial" w:cs="Arial"/>
                <w:noProof/>
                <w:webHidden/>
              </w:rPr>
              <w:fldChar w:fldCharType="begin"/>
            </w:r>
            <w:r w:rsidR="00D159B0" w:rsidRPr="00D159B0">
              <w:rPr>
                <w:rFonts w:ascii="Arial" w:hAnsi="Arial" w:cs="Arial"/>
                <w:noProof/>
                <w:webHidden/>
              </w:rPr>
              <w:instrText xml:space="preserve"> PAGEREF _Toc167438166 \h </w:instrText>
            </w:r>
            <w:r w:rsidR="00D159B0" w:rsidRPr="00D159B0">
              <w:rPr>
                <w:rFonts w:ascii="Arial" w:hAnsi="Arial" w:cs="Arial"/>
                <w:noProof/>
                <w:webHidden/>
              </w:rPr>
            </w:r>
            <w:r w:rsidR="00D159B0" w:rsidRPr="00D159B0">
              <w:rPr>
                <w:rFonts w:ascii="Arial" w:hAnsi="Arial" w:cs="Arial"/>
                <w:noProof/>
                <w:webHidden/>
              </w:rPr>
              <w:fldChar w:fldCharType="separate"/>
            </w:r>
            <w:r w:rsidR="00D159B0" w:rsidRPr="00D159B0">
              <w:rPr>
                <w:rFonts w:ascii="Arial" w:hAnsi="Arial" w:cs="Arial"/>
                <w:noProof/>
                <w:webHidden/>
              </w:rPr>
              <w:t>2</w:t>
            </w:r>
            <w:r w:rsidR="00D159B0" w:rsidRPr="00D159B0">
              <w:rPr>
                <w:rFonts w:ascii="Arial" w:hAnsi="Arial" w:cs="Arial"/>
                <w:noProof/>
                <w:webHidden/>
              </w:rPr>
              <w:fldChar w:fldCharType="end"/>
            </w:r>
          </w:hyperlink>
        </w:p>
        <w:p w14:paraId="58E20AE7" w14:textId="6C93F39F" w:rsidR="00D159B0" w:rsidRPr="00D159B0" w:rsidRDefault="0052279A">
          <w:pPr>
            <w:pStyle w:val="TOC1"/>
            <w:tabs>
              <w:tab w:val="right" w:leader="dot" w:pos="9530"/>
            </w:tabs>
            <w:rPr>
              <w:rFonts w:ascii="Arial" w:hAnsi="Arial" w:cs="Arial"/>
              <w:noProof/>
              <w:sz w:val="22"/>
              <w:szCs w:val="22"/>
              <w:lang w:eastAsia="en-US"/>
            </w:rPr>
          </w:pPr>
          <w:hyperlink w:anchor="_Toc167438167" w:history="1">
            <w:r w:rsidR="00D159B0" w:rsidRPr="00D159B0">
              <w:rPr>
                <w:rStyle w:val="Hyperlink"/>
                <w:rFonts w:ascii="Arial" w:hAnsi="Arial" w:cs="Arial"/>
                <w:noProof/>
              </w:rPr>
              <w:t>About the Datasets</w:t>
            </w:r>
            <w:r w:rsidR="00D159B0" w:rsidRPr="00D159B0">
              <w:rPr>
                <w:rFonts w:ascii="Arial" w:hAnsi="Arial" w:cs="Arial"/>
                <w:noProof/>
                <w:webHidden/>
              </w:rPr>
              <w:tab/>
            </w:r>
            <w:r w:rsidR="00D159B0" w:rsidRPr="00D159B0">
              <w:rPr>
                <w:rFonts w:ascii="Arial" w:hAnsi="Arial" w:cs="Arial"/>
                <w:noProof/>
                <w:webHidden/>
              </w:rPr>
              <w:fldChar w:fldCharType="begin"/>
            </w:r>
            <w:r w:rsidR="00D159B0" w:rsidRPr="00D159B0">
              <w:rPr>
                <w:rFonts w:ascii="Arial" w:hAnsi="Arial" w:cs="Arial"/>
                <w:noProof/>
                <w:webHidden/>
              </w:rPr>
              <w:instrText xml:space="preserve"> PAGEREF _Toc167438167 \h </w:instrText>
            </w:r>
            <w:r w:rsidR="00D159B0" w:rsidRPr="00D159B0">
              <w:rPr>
                <w:rFonts w:ascii="Arial" w:hAnsi="Arial" w:cs="Arial"/>
                <w:noProof/>
                <w:webHidden/>
              </w:rPr>
            </w:r>
            <w:r w:rsidR="00D159B0" w:rsidRPr="00D159B0">
              <w:rPr>
                <w:rFonts w:ascii="Arial" w:hAnsi="Arial" w:cs="Arial"/>
                <w:noProof/>
                <w:webHidden/>
              </w:rPr>
              <w:fldChar w:fldCharType="separate"/>
            </w:r>
            <w:r w:rsidR="00D159B0" w:rsidRPr="00D159B0">
              <w:rPr>
                <w:rFonts w:ascii="Arial" w:hAnsi="Arial" w:cs="Arial"/>
                <w:noProof/>
                <w:webHidden/>
              </w:rPr>
              <w:t>2</w:t>
            </w:r>
            <w:r w:rsidR="00D159B0" w:rsidRPr="00D159B0">
              <w:rPr>
                <w:rFonts w:ascii="Arial" w:hAnsi="Arial" w:cs="Arial"/>
                <w:noProof/>
                <w:webHidden/>
              </w:rPr>
              <w:fldChar w:fldCharType="end"/>
            </w:r>
          </w:hyperlink>
        </w:p>
        <w:p w14:paraId="72C92FA2" w14:textId="1BD2109D" w:rsidR="00D159B0" w:rsidRPr="00D159B0" w:rsidRDefault="0052279A">
          <w:pPr>
            <w:pStyle w:val="TOC1"/>
            <w:tabs>
              <w:tab w:val="right" w:leader="dot" w:pos="9530"/>
            </w:tabs>
            <w:rPr>
              <w:rFonts w:ascii="Arial" w:hAnsi="Arial" w:cs="Arial"/>
              <w:noProof/>
              <w:sz w:val="22"/>
              <w:szCs w:val="22"/>
              <w:lang w:eastAsia="en-US"/>
            </w:rPr>
          </w:pPr>
          <w:hyperlink w:anchor="_Toc167438168" w:history="1">
            <w:r w:rsidR="00D159B0" w:rsidRPr="00D159B0">
              <w:rPr>
                <w:rStyle w:val="Hyperlink"/>
                <w:rFonts w:ascii="Arial" w:hAnsi="Arial" w:cs="Arial"/>
                <w:noProof/>
              </w:rPr>
              <w:t>Learning Objectives</w:t>
            </w:r>
            <w:r w:rsidR="00D159B0" w:rsidRPr="00D159B0">
              <w:rPr>
                <w:rFonts w:ascii="Arial" w:hAnsi="Arial" w:cs="Arial"/>
                <w:noProof/>
                <w:webHidden/>
              </w:rPr>
              <w:tab/>
            </w:r>
            <w:r w:rsidR="00D159B0" w:rsidRPr="00D159B0">
              <w:rPr>
                <w:rFonts w:ascii="Arial" w:hAnsi="Arial" w:cs="Arial"/>
                <w:noProof/>
                <w:webHidden/>
              </w:rPr>
              <w:fldChar w:fldCharType="begin"/>
            </w:r>
            <w:r w:rsidR="00D159B0" w:rsidRPr="00D159B0">
              <w:rPr>
                <w:rFonts w:ascii="Arial" w:hAnsi="Arial" w:cs="Arial"/>
                <w:noProof/>
                <w:webHidden/>
              </w:rPr>
              <w:instrText xml:space="preserve"> PAGEREF _Toc167438168 \h </w:instrText>
            </w:r>
            <w:r w:rsidR="00D159B0" w:rsidRPr="00D159B0">
              <w:rPr>
                <w:rFonts w:ascii="Arial" w:hAnsi="Arial" w:cs="Arial"/>
                <w:noProof/>
                <w:webHidden/>
              </w:rPr>
            </w:r>
            <w:r w:rsidR="00D159B0" w:rsidRPr="00D159B0">
              <w:rPr>
                <w:rFonts w:ascii="Arial" w:hAnsi="Arial" w:cs="Arial"/>
                <w:noProof/>
                <w:webHidden/>
              </w:rPr>
              <w:fldChar w:fldCharType="separate"/>
            </w:r>
            <w:r w:rsidR="00D159B0" w:rsidRPr="00D159B0">
              <w:rPr>
                <w:rFonts w:ascii="Arial" w:hAnsi="Arial" w:cs="Arial"/>
                <w:noProof/>
                <w:webHidden/>
              </w:rPr>
              <w:t>3</w:t>
            </w:r>
            <w:r w:rsidR="00D159B0" w:rsidRPr="00D159B0">
              <w:rPr>
                <w:rFonts w:ascii="Arial" w:hAnsi="Arial" w:cs="Arial"/>
                <w:noProof/>
                <w:webHidden/>
              </w:rPr>
              <w:fldChar w:fldCharType="end"/>
            </w:r>
          </w:hyperlink>
        </w:p>
        <w:p w14:paraId="2B355363" w14:textId="678A6984" w:rsidR="00D159B0" w:rsidRPr="00D159B0" w:rsidRDefault="0052279A">
          <w:pPr>
            <w:pStyle w:val="TOC2"/>
            <w:tabs>
              <w:tab w:val="right" w:leader="dot" w:pos="9530"/>
            </w:tabs>
            <w:rPr>
              <w:rFonts w:ascii="Arial" w:hAnsi="Arial" w:cs="Arial"/>
              <w:noProof/>
              <w:sz w:val="22"/>
              <w:szCs w:val="22"/>
              <w:lang w:eastAsia="en-US"/>
            </w:rPr>
          </w:pPr>
          <w:hyperlink w:anchor="_Toc167438169" w:history="1">
            <w:r w:rsidR="00D159B0" w:rsidRPr="00D159B0">
              <w:rPr>
                <w:rStyle w:val="Hyperlink"/>
                <w:rFonts w:ascii="Arial" w:hAnsi="Arial" w:cs="Arial"/>
                <w:noProof/>
              </w:rPr>
              <w:t>Ohio Math Standards</w:t>
            </w:r>
            <w:r w:rsidR="00D159B0" w:rsidRPr="00D159B0">
              <w:rPr>
                <w:rFonts w:ascii="Arial" w:hAnsi="Arial" w:cs="Arial"/>
                <w:noProof/>
                <w:webHidden/>
              </w:rPr>
              <w:tab/>
            </w:r>
            <w:r w:rsidR="00D159B0" w:rsidRPr="00D159B0">
              <w:rPr>
                <w:rFonts w:ascii="Arial" w:hAnsi="Arial" w:cs="Arial"/>
                <w:noProof/>
                <w:webHidden/>
              </w:rPr>
              <w:fldChar w:fldCharType="begin"/>
            </w:r>
            <w:r w:rsidR="00D159B0" w:rsidRPr="00D159B0">
              <w:rPr>
                <w:rFonts w:ascii="Arial" w:hAnsi="Arial" w:cs="Arial"/>
                <w:noProof/>
                <w:webHidden/>
              </w:rPr>
              <w:instrText xml:space="preserve"> PAGEREF _Toc167438169 \h </w:instrText>
            </w:r>
            <w:r w:rsidR="00D159B0" w:rsidRPr="00D159B0">
              <w:rPr>
                <w:rFonts w:ascii="Arial" w:hAnsi="Arial" w:cs="Arial"/>
                <w:noProof/>
                <w:webHidden/>
              </w:rPr>
            </w:r>
            <w:r w:rsidR="00D159B0" w:rsidRPr="00D159B0">
              <w:rPr>
                <w:rFonts w:ascii="Arial" w:hAnsi="Arial" w:cs="Arial"/>
                <w:noProof/>
                <w:webHidden/>
              </w:rPr>
              <w:fldChar w:fldCharType="separate"/>
            </w:r>
            <w:r w:rsidR="00D159B0" w:rsidRPr="00D159B0">
              <w:rPr>
                <w:rFonts w:ascii="Arial" w:hAnsi="Arial" w:cs="Arial"/>
                <w:noProof/>
                <w:webHidden/>
              </w:rPr>
              <w:t>3</w:t>
            </w:r>
            <w:r w:rsidR="00D159B0" w:rsidRPr="00D159B0">
              <w:rPr>
                <w:rFonts w:ascii="Arial" w:hAnsi="Arial" w:cs="Arial"/>
                <w:noProof/>
                <w:webHidden/>
              </w:rPr>
              <w:fldChar w:fldCharType="end"/>
            </w:r>
          </w:hyperlink>
        </w:p>
        <w:p w14:paraId="37CCC86B" w14:textId="39CE50E3" w:rsidR="00D159B0" w:rsidRPr="00D159B0" w:rsidRDefault="0052279A">
          <w:pPr>
            <w:pStyle w:val="TOC2"/>
            <w:tabs>
              <w:tab w:val="right" w:leader="dot" w:pos="9530"/>
            </w:tabs>
            <w:rPr>
              <w:rFonts w:ascii="Arial" w:hAnsi="Arial" w:cs="Arial"/>
              <w:noProof/>
              <w:sz w:val="22"/>
              <w:szCs w:val="22"/>
              <w:lang w:eastAsia="en-US"/>
            </w:rPr>
          </w:pPr>
          <w:hyperlink w:anchor="_Toc167438170" w:history="1">
            <w:r w:rsidR="00D159B0" w:rsidRPr="00D159B0">
              <w:rPr>
                <w:rStyle w:val="Hyperlink"/>
                <w:rFonts w:ascii="Arial" w:hAnsi="Arial" w:cs="Arial"/>
                <w:noProof/>
              </w:rPr>
              <w:t>Spreadsheet Literacy</w:t>
            </w:r>
            <w:r w:rsidR="00D159B0" w:rsidRPr="00D159B0">
              <w:rPr>
                <w:rFonts w:ascii="Arial" w:hAnsi="Arial" w:cs="Arial"/>
                <w:noProof/>
                <w:webHidden/>
              </w:rPr>
              <w:tab/>
            </w:r>
            <w:r w:rsidR="00D159B0" w:rsidRPr="00D159B0">
              <w:rPr>
                <w:rFonts w:ascii="Arial" w:hAnsi="Arial" w:cs="Arial"/>
                <w:noProof/>
                <w:webHidden/>
              </w:rPr>
              <w:fldChar w:fldCharType="begin"/>
            </w:r>
            <w:r w:rsidR="00D159B0" w:rsidRPr="00D159B0">
              <w:rPr>
                <w:rFonts w:ascii="Arial" w:hAnsi="Arial" w:cs="Arial"/>
                <w:noProof/>
                <w:webHidden/>
              </w:rPr>
              <w:instrText xml:space="preserve"> PAGEREF _Toc167438170 \h </w:instrText>
            </w:r>
            <w:r w:rsidR="00D159B0" w:rsidRPr="00D159B0">
              <w:rPr>
                <w:rFonts w:ascii="Arial" w:hAnsi="Arial" w:cs="Arial"/>
                <w:noProof/>
                <w:webHidden/>
              </w:rPr>
            </w:r>
            <w:r w:rsidR="00D159B0" w:rsidRPr="00D159B0">
              <w:rPr>
                <w:rFonts w:ascii="Arial" w:hAnsi="Arial" w:cs="Arial"/>
                <w:noProof/>
                <w:webHidden/>
              </w:rPr>
              <w:fldChar w:fldCharType="separate"/>
            </w:r>
            <w:r w:rsidR="00D159B0" w:rsidRPr="00D159B0">
              <w:rPr>
                <w:rFonts w:ascii="Arial" w:hAnsi="Arial" w:cs="Arial"/>
                <w:noProof/>
                <w:webHidden/>
              </w:rPr>
              <w:t>3</w:t>
            </w:r>
            <w:r w:rsidR="00D159B0" w:rsidRPr="00D159B0">
              <w:rPr>
                <w:rFonts w:ascii="Arial" w:hAnsi="Arial" w:cs="Arial"/>
                <w:noProof/>
                <w:webHidden/>
              </w:rPr>
              <w:fldChar w:fldCharType="end"/>
            </w:r>
          </w:hyperlink>
        </w:p>
        <w:p w14:paraId="46318757" w14:textId="241356CF" w:rsidR="00D159B0" w:rsidRPr="00D159B0" w:rsidRDefault="0052279A">
          <w:pPr>
            <w:pStyle w:val="TOC2"/>
            <w:tabs>
              <w:tab w:val="right" w:leader="dot" w:pos="9530"/>
            </w:tabs>
            <w:rPr>
              <w:rFonts w:ascii="Arial" w:hAnsi="Arial" w:cs="Arial"/>
              <w:noProof/>
              <w:sz w:val="22"/>
              <w:szCs w:val="22"/>
              <w:lang w:eastAsia="en-US"/>
            </w:rPr>
          </w:pPr>
          <w:hyperlink w:anchor="_Toc167438171" w:history="1">
            <w:r w:rsidR="00D159B0" w:rsidRPr="00D159B0">
              <w:rPr>
                <w:rStyle w:val="Hyperlink"/>
                <w:rFonts w:ascii="Arial" w:hAnsi="Arial" w:cs="Arial"/>
                <w:noProof/>
              </w:rPr>
              <w:t>Public Health</w:t>
            </w:r>
            <w:r w:rsidR="00D159B0" w:rsidRPr="00D159B0">
              <w:rPr>
                <w:rFonts w:ascii="Arial" w:hAnsi="Arial" w:cs="Arial"/>
                <w:noProof/>
                <w:webHidden/>
              </w:rPr>
              <w:tab/>
            </w:r>
            <w:r w:rsidR="00D159B0" w:rsidRPr="00D159B0">
              <w:rPr>
                <w:rFonts w:ascii="Arial" w:hAnsi="Arial" w:cs="Arial"/>
                <w:noProof/>
                <w:webHidden/>
              </w:rPr>
              <w:fldChar w:fldCharType="begin"/>
            </w:r>
            <w:r w:rsidR="00D159B0" w:rsidRPr="00D159B0">
              <w:rPr>
                <w:rFonts w:ascii="Arial" w:hAnsi="Arial" w:cs="Arial"/>
                <w:noProof/>
                <w:webHidden/>
              </w:rPr>
              <w:instrText xml:space="preserve"> PAGEREF _Toc167438171 \h </w:instrText>
            </w:r>
            <w:r w:rsidR="00D159B0" w:rsidRPr="00D159B0">
              <w:rPr>
                <w:rFonts w:ascii="Arial" w:hAnsi="Arial" w:cs="Arial"/>
                <w:noProof/>
                <w:webHidden/>
              </w:rPr>
            </w:r>
            <w:r w:rsidR="00D159B0" w:rsidRPr="00D159B0">
              <w:rPr>
                <w:rFonts w:ascii="Arial" w:hAnsi="Arial" w:cs="Arial"/>
                <w:noProof/>
                <w:webHidden/>
              </w:rPr>
              <w:fldChar w:fldCharType="separate"/>
            </w:r>
            <w:r w:rsidR="00D159B0" w:rsidRPr="00D159B0">
              <w:rPr>
                <w:rFonts w:ascii="Arial" w:hAnsi="Arial" w:cs="Arial"/>
                <w:noProof/>
                <w:webHidden/>
              </w:rPr>
              <w:t>3</w:t>
            </w:r>
            <w:r w:rsidR="00D159B0" w:rsidRPr="00D159B0">
              <w:rPr>
                <w:rFonts w:ascii="Arial" w:hAnsi="Arial" w:cs="Arial"/>
                <w:noProof/>
                <w:webHidden/>
              </w:rPr>
              <w:fldChar w:fldCharType="end"/>
            </w:r>
          </w:hyperlink>
        </w:p>
        <w:p w14:paraId="7521DF9B" w14:textId="27B5968B" w:rsidR="00D159B0" w:rsidRPr="00D159B0" w:rsidRDefault="0052279A">
          <w:pPr>
            <w:pStyle w:val="TOC2"/>
            <w:tabs>
              <w:tab w:val="right" w:leader="dot" w:pos="9530"/>
            </w:tabs>
            <w:rPr>
              <w:rFonts w:ascii="Arial" w:hAnsi="Arial" w:cs="Arial"/>
              <w:noProof/>
              <w:sz w:val="22"/>
              <w:szCs w:val="22"/>
              <w:lang w:eastAsia="en-US"/>
            </w:rPr>
          </w:pPr>
          <w:hyperlink w:anchor="_Toc167438172" w:history="1">
            <w:r w:rsidR="00D159B0" w:rsidRPr="00D159B0">
              <w:rPr>
                <w:rStyle w:val="Hyperlink"/>
                <w:rFonts w:ascii="Arial" w:hAnsi="Arial" w:cs="Arial"/>
                <w:noProof/>
              </w:rPr>
              <w:t>Public Interest Technology</w:t>
            </w:r>
            <w:r w:rsidR="00D159B0" w:rsidRPr="00D159B0">
              <w:rPr>
                <w:rFonts w:ascii="Arial" w:hAnsi="Arial" w:cs="Arial"/>
                <w:noProof/>
                <w:webHidden/>
              </w:rPr>
              <w:tab/>
            </w:r>
            <w:r w:rsidR="00D159B0" w:rsidRPr="00D159B0">
              <w:rPr>
                <w:rFonts w:ascii="Arial" w:hAnsi="Arial" w:cs="Arial"/>
                <w:noProof/>
                <w:webHidden/>
              </w:rPr>
              <w:fldChar w:fldCharType="begin"/>
            </w:r>
            <w:r w:rsidR="00D159B0" w:rsidRPr="00D159B0">
              <w:rPr>
                <w:rFonts w:ascii="Arial" w:hAnsi="Arial" w:cs="Arial"/>
                <w:noProof/>
                <w:webHidden/>
              </w:rPr>
              <w:instrText xml:space="preserve"> PAGEREF _Toc167438172 \h </w:instrText>
            </w:r>
            <w:r w:rsidR="00D159B0" w:rsidRPr="00D159B0">
              <w:rPr>
                <w:rFonts w:ascii="Arial" w:hAnsi="Arial" w:cs="Arial"/>
                <w:noProof/>
                <w:webHidden/>
              </w:rPr>
            </w:r>
            <w:r w:rsidR="00D159B0" w:rsidRPr="00D159B0">
              <w:rPr>
                <w:rFonts w:ascii="Arial" w:hAnsi="Arial" w:cs="Arial"/>
                <w:noProof/>
                <w:webHidden/>
              </w:rPr>
              <w:fldChar w:fldCharType="separate"/>
            </w:r>
            <w:r w:rsidR="00D159B0" w:rsidRPr="00D159B0">
              <w:rPr>
                <w:rFonts w:ascii="Arial" w:hAnsi="Arial" w:cs="Arial"/>
                <w:noProof/>
                <w:webHidden/>
              </w:rPr>
              <w:t>3</w:t>
            </w:r>
            <w:r w:rsidR="00D159B0" w:rsidRPr="00D159B0">
              <w:rPr>
                <w:rFonts w:ascii="Arial" w:hAnsi="Arial" w:cs="Arial"/>
                <w:noProof/>
                <w:webHidden/>
              </w:rPr>
              <w:fldChar w:fldCharType="end"/>
            </w:r>
          </w:hyperlink>
        </w:p>
        <w:p w14:paraId="2F8C36B2" w14:textId="298A3F03" w:rsidR="00D159B0" w:rsidRPr="00D159B0" w:rsidRDefault="0052279A">
          <w:pPr>
            <w:pStyle w:val="TOC1"/>
            <w:tabs>
              <w:tab w:val="right" w:leader="dot" w:pos="9530"/>
            </w:tabs>
            <w:rPr>
              <w:rFonts w:ascii="Arial" w:hAnsi="Arial" w:cs="Arial"/>
              <w:noProof/>
              <w:sz w:val="22"/>
              <w:szCs w:val="22"/>
              <w:lang w:eastAsia="en-US"/>
            </w:rPr>
          </w:pPr>
          <w:hyperlink w:anchor="_Toc167438173" w:history="1">
            <w:r w:rsidR="00D159B0" w:rsidRPr="00D159B0">
              <w:rPr>
                <w:rStyle w:val="Hyperlink"/>
                <w:rFonts w:ascii="Arial" w:hAnsi="Arial" w:cs="Arial"/>
                <w:noProof/>
              </w:rPr>
              <w:t>Using Excel</w:t>
            </w:r>
            <w:r w:rsidR="00D159B0" w:rsidRPr="00D159B0">
              <w:rPr>
                <w:rFonts w:ascii="Arial" w:hAnsi="Arial" w:cs="Arial"/>
                <w:noProof/>
                <w:webHidden/>
              </w:rPr>
              <w:tab/>
            </w:r>
            <w:r w:rsidR="00D159B0" w:rsidRPr="00D159B0">
              <w:rPr>
                <w:rFonts w:ascii="Arial" w:hAnsi="Arial" w:cs="Arial"/>
                <w:noProof/>
                <w:webHidden/>
              </w:rPr>
              <w:fldChar w:fldCharType="begin"/>
            </w:r>
            <w:r w:rsidR="00D159B0" w:rsidRPr="00D159B0">
              <w:rPr>
                <w:rFonts w:ascii="Arial" w:hAnsi="Arial" w:cs="Arial"/>
                <w:noProof/>
                <w:webHidden/>
              </w:rPr>
              <w:instrText xml:space="preserve"> PAGEREF _Toc167438173 \h </w:instrText>
            </w:r>
            <w:r w:rsidR="00D159B0" w:rsidRPr="00D159B0">
              <w:rPr>
                <w:rFonts w:ascii="Arial" w:hAnsi="Arial" w:cs="Arial"/>
                <w:noProof/>
                <w:webHidden/>
              </w:rPr>
            </w:r>
            <w:r w:rsidR="00D159B0" w:rsidRPr="00D159B0">
              <w:rPr>
                <w:rFonts w:ascii="Arial" w:hAnsi="Arial" w:cs="Arial"/>
                <w:noProof/>
                <w:webHidden/>
              </w:rPr>
              <w:fldChar w:fldCharType="separate"/>
            </w:r>
            <w:r w:rsidR="00D159B0" w:rsidRPr="00D159B0">
              <w:rPr>
                <w:rFonts w:ascii="Arial" w:hAnsi="Arial" w:cs="Arial"/>
                <w:noProof/>
                <w:webHidden/>
              </w:rPr>
              <w:t>3</w:t>
            </w:r>
            <w:r w:rsidR="00D159B0" w:rsidRPr="00D159B0">
              <w:rPr>
                <w:rFonts w:ascii="Arial" w:hAnsi="Arial" w:cs="Arial"/>
                <w:noProof/>
                <w:webHidden/>
              </w:rPr>
              <w:fldChar w:fldCharType="end"/>
            </w:r>
          </w:hyperlink>
        </w:p>
        <w:p w14:paraId="311B0808" w14:textId="78CA259D" w:rsidR="00D159B0" w:rsidRPr="00D159B0" w:rsidRDefault="0052279A">
          <w:pPr>
            <w:pStyle w:val="TOC2"/>
            <w:tabs>
              <w:tab w:val="right" w:leader="dot" w:pos="9530"/>
            </w:tabs>
            <w:rPr>
              <w:rFonts w:ascii="Arial" w:hAnsi="Arial" w:cs="Arial"/>
              <w:noProof/>
              <w:sz w:val="22"/>
              <w:szCs w:val="22"/>
              <w:lang w:eastAsia="en-US"/>
            </w:rPr>
          </w:pPr>
          <w:hyperlink w:anchor="_Toc167438174" w:history="1">
            <w:r w:rsidR="00D159B0" w:rsidRPr="00D159B0">
              <w:rPr>
                <w:rStyle w:val="Hyperlink"/>
                <w:rFonts w:ascii="Arial" w:hAnsi="Arial" w:cs="Arial"/>
                <w:iCs/>
                <w:noProof/>
              </w:rPr>
              <w:t>Options for Performing Tasks</w:t>
            </w:r>
            <w:r w:rsidR="00D159B0" w:rsidRPr="00D159B0">
              <w:rPr>
                <w:rFonts w:ascii="Arial" w:hAnsi="Arial" w:cs="Arial"/>
                <w:noProof/>
                <w:webHidden/>
              </w:rPr>
              <w:tab/>
            </w:r>
            <w:r w:rsidR="00D159B0" w:rsidRPr="00D159B0">
              <w:rPr>
                <w:rFonts w:ascii="Arial" w:hAnsi="Arial" w:cs="Arial"/>
                <w:noProof/>
                <w:webHidden/>
              </w:rPr>
              <w:fldChar w:fldCharType="begin"/>
            </w:r>
            <w:r w:rsidR="00D159B0" w:rsidRPr="00D159B0">
              <w:rPr>
                <w:rFonts w:ascii="Arial" w:hAnsi="Arial" w:cs="Arial"/>
                <w:noProof/>
                <w:webHidden/>
              </w:rPr>
              <w:instrText xml:space="preserve"> PAGEREF _Toc167438174 \h </w:instrText>
            </w:r>
            <w:r w:rsidR="00D159B0" w:rsidRPr="00D159B0">
              <w:rPr>
                <w:rFonts w:ascii="Arial" w:hAnsi="Arial" w:cs="Arial"/>
                <w:noProof/>
                <w:webHidden/>
              </w:rPr>
            </w:r>
            <w:r w:rsidR="00D159B0" w:rsidRPr="00D159B0">
              <w:rPr>
                <w:rFonts w:ascii="Arial" w:hAnsi="Arial" w:cs="Arial"/>
                <w:noProof/>
                <w:webHidden/>
              </w:rPr>
              <w:fldChar w:fldCharType="separate"/>
            </w:r>
            <w:r w:rsidR="00D159B0" w:rsidRPr="00D159B0">
              <w:rPr>
                <w:rFonts w:ascii="Arial" w:hAnsi="Arial" w:cs="Arial"/>
                <w:noProof/>
                <w:webHidden/>
              </w:rPr>
              <w:t>4</w:t>
            </w:r>
            <w:r w:rsidR="00D159B0" w:rsidRPr="00D159B0">
              <w:rPr>
                <w:rFonts w:ascii="Arial" w:hAnsi="Arial" w:cs="Arial"/>
                <w:noProof/>
                <w:webHidden/>
              </w:rPr>
              <w:fldChar w:fldCharType="end"/>
            </w:r>
          </w:hyperlink>
        </w:p>
        <w:p w14:paraId="750FEBAD" w14:textId="068C3C4A" w:rsidR="00D159B0" w:rsidRPr="00D159B0" w:rsidRDefault="0052279A">
          <w:pPr>
            <w:pStyle w:val="TOC2"/>
            <w:tabs>
              <w:tab w:val="right" w:leader="dot" w:pos="9530"/>
            </w:tabs>
            <w:rPr>
              <w:rFonts w:ascii="Arial" w:hAnsi="Arial" w:cs="Arial"/>
              <w:noProof/>
              <w:sz w:val="22"/>
              <w:szCs w:val="22"/>
              <w:lang w:eastAsia="en-US"/>
            </w:rPr>
          </w:pPr>
          <w:hyperlink w:anchor="_Toc167438175" w:history="1">
            <w:r w:rsidR="00D159B0" w:rsidRPr="00D159B0">
              <w:rPr>
                <w:rStyle w:val="Hyperlink"/>
                <w:rFonts w:ascii="Arial" w:hAnsi="Arial" w:cs="Arial"/>
                <w:noProof/>
              </w:rPr>
              <w:t>Resources for Learning Excel or Troubleshooting Problems</w:t>
            </w:r>
            <w:r w:rsidR="00D159B0" w:rsidRPr="00D159B0">
              <w:rPr>
                <w:rFonts w:ascii="Arial" w:hAnsi="Arial" w:cs="Arial"/>
                <w:noProof/>
                <w:webHidden/>
              </w:rPr>
              <w:tab/>
            </w:r>
            <w:r w:rsidR="00D159B0" w:rsidRPr="00D159B0">
              <w:rPr>
                <w:rFonts w:ascii="Arial" w:hAnsi="Arial" w:cs="Arial"/>
                <w:noProof/>
                <w:webHidden/>
              </w:rPr>
              <w:fldChar w:fldCharType="begin"/>
            </w:r>
            <w:r w:rsidR="00D159B0" w:rsidRPr="00D159B0">
              <w:rPr>
                <w:rFonts w:ascii="Arial" w:hAnsi="Arial" w:cs="Arial"/>
                <w:noProof/>
                <w:webHidden/>
              </w:rPr>
              <w:instrText xml:space="preserve"> PAGEREF _Toc167438175 \h </w:instrText>
            </w:r>
            <w:r w:rsidR="00D159B0" w:rsidRPr="00D159B0">
              <w:rPr>
                <w:rFonts w:ascii="Arial" w:hAnsi="Arial" w:cs="Arial"/>
                <w:noProof/>
                <w:webHidden/>
              </w:rPr>
            </w:r>
            <w:r w:rsidR="00D159B0" w:rsidRPr="00D159B0">
              <w:rPr>
                <w:rFonts w:ascii="Arial" w:hAnsi="Arial" w:cs="Arial"/>
                <w:noProof/>
                <w:webHidden/>
              </w:rPr>
              <w:fldChar w:fldCharType="separate"/>
            </w:r>
            <w:r w:rsidR="00D159B0" w:rsidRPr="00D159B0">
              <w:rPr>
                <w:rFonts w:ascii="Arial" w:hAnsi="Arial" w:cs="Arial"/>
                <w:noProof/>
                <w:webHidden/>
              </w:rPr>
              <w:t>4</w:t>
            </w:r>
            <w:r w:rsidR="00D159B0" w:rsidRPr="00D159B0">
              <w:rPr>
                <w:rFonts w:ascii="Arial" w:hAnsi="Arial" w:cs="Arial"/>
                <w:noProof/>
                <w:webHidden/>
              </w:rPr>
              <w:fldChar w:fldCharType="end"/>
            </w:r>
          </w:hyperlink>
        </w:p>
        <w:p w14:paraId="7ED144B4" w14:textId="461741CC" w:rsidR="00D159B0" w:rsidRPr="00D159B0" w:rsidRDefault="0052279A">
          <w:pPr>
            <w:pStyle w:val="TOC1"/>
            <w:tabs>
              <w:tab w:val="right" w:leader="dot" w:pos="9530"/>
            </w:tabs>
            <w:rPr>
              <w:rFonts w:ascii="Arial" w:hAnsi="Arial" w:cs="Arial"/>
              <w:noProof/>
              <w:sz w:val="22"/>
              <w:szCs w:val="22"/>
              <w:lang w:eastAsia="en-US"/>
            </w:rPr>
          </w:pPr>
          <w:hyperlink w:anchor="_Toc167438176" w:history="1">
            <w:r w:rsidR="00D159B0" w:rsidRPr="00D159B0">
              <w:rPr>
                <w:rStyle w:val="Hyperlink"/>
                <w:rFonts w:ascii="Arial" w:hAnsi="Arial" w:cs="Arial"/>
                <w:noProof/>
              </w:rPr>
              <w:t>Resources Linked in the Lessons</w:t>
            </w:r>
            <w:r w:rsidR="00D159B0" w:rsidRPr="00D159B0">
              <w:rPr>
                <w:rFonts w:ascii="Arial" w:hAnsi="Arial" w:cs="Arial"/>
                <w:noProof/>
                <w:webHidden/>
              </w:rPr>
              <w:tab/>
            </w:r>
            <w:r w:rsidR="00D159B0" w:rsidRPr="00D159B0">
              <w:rPr>
                <w:rFonts w:ascii="Arial" w:hAnsi="Arial" w:cs="Arial"/>
                <w:noProof/>
                <w:webHidden/>
              </w:rPr>
              <w:fldChar w:fldCharType="begin"/>
            </w:r>
            <w:r w:rsidR="00D159B0" w:rsidRPr="00D159B0">
              <w:rPr>
                <w:rFonts w:ascii="Arial" w:hAnsi="Arial" w:cs="Arial"/>
                <w:noProof/>
                <w:webHidden/>
              </w:rPr>
              <w:instrText xml:space="preserve"> PAGEREF _Toc167438176 \h </w:instrText>
            </w:r>
            <w:r w:rsidR="00D159B0" w:rsidRPr="00D159B0">
              <w:rPr>
                <w:rFonts w:ascii="Arial" w:hAnsi="Arial" w:cs="Arial"/>
                <w:noProof/>
                <w:webHidden/>
              </w:rPr>
            </w:r>
            <w:r w:rsidR="00D159B0" w:rsidRPr="00D159B0">
              <w:rPr>
                <w:rFonts w:ascii="Arial" w:hAnsi="Arial" w:cs="Arial"/>
                <w:noProof/>
                <w:webHidden/>
              </w:rPr>
              <w:fldChar w:fldCharType="separate"/>
            </w:r>
            <w:r w:rsidR="00D159B0" w:rsidRPr="00D159B0">
              <w:rPr>
                <w:rFonts w:ascii="Arial" w:hAnsi="Arial" w:cs="Arial"/>
                <w:noProof/>
                <w:webHidden/>
              </w:rPr>
              <w:t>4</w:t>
            </w:r>
            <w:r w:rsidR="00D159B0" w:rsidRPr="00D159B0">
              <w:rPr>
                <w:rFonts w:ascii="Arial" w:hAnsi="Arial" w:cs="Arial"/>
                <w:noProof/>
                <w:webHidden/>
              </w:rPr>
              <w:fldChar w:fldCharType="end"/>
            </w:r>
          </w:hyperlink>
        </w:p>
        <w:p w14:paraId="3D45AD25" w14:textId="0A539684" w:rsidR="00D159B0" w:rsidRPr="00D159B0" w:rsidRDefault="0052279A">
          <w:pPr>
            <w:pStyle w:val="TOC1"/>
            <w:tabs>
              <w:tab w:val="right" w:leader="dot" w:pos="9530"/>
            </w:tabs>
            <w:rPr>
              <w:rFonts w:ascii="Arial" w:hAnsi="Arial" w:cs="Arial"/>
              <w:noProof/>
              <w:sz w:val="22"/>
              <w:szCs w:val="22"/>
              <w:lang w:eastAsia="en-US"/>
            </w:rPr>
          </w:pPr>
          <w:hyperlink w:anchor="_Toc167438177" w:history="1">
            <w:r w:rsidR="00D159B0" w:rsidRPr="00D159B0">
              <w:rPr>
                <w:rStyle w:val="Hyperlink"/>
                <w:rFonts w:ascii="Arial" w:hAnsi="Arial" w:cs="Arial"/>
                <w:noProof/>
              </w:rPr>
              <w:t>Frequently Used Jargon</w:t>
            </w:r>
            <w:r w:rsidR="00D159B0" w:rsidRPr="00D159B0">
              <w:rPr>
                <w:rFonts w:ascii="Arial" w:hAnsi="Arial" w:cs="Arial"/>
                <w:noProof/>
                <w:webHidden/>
              </w:rPr>
              <w:tab/>
            </w:r>
            <w:r w:rsidR="00D159B0" w:rsidRPr="00D159B0">
              <w:rPr>
                <w:rFonts w:ascii="Arial" w:hAnsi="Arial" w:cs="Arial"/>
                <w:noProof/>
                <w:webHidden/>
              </w:rPr>
              <w:fldChar w:fldCharType="begin"/>
            </w:r>
            <w:r w:rsidR="00D159B0" w:rsidRPr="00D159B0">
              <w:rPr>
                <w:rFonts w:ascii="Arial" w:hAnsi="Arial" w:cs="Arial"/>
                <w:noProof/>
                <w:webHidden/>
              </w:rPr>
              <w:instrText xml:space="preserve"> PAGEREF _Toc167438177 \h </w:instrText>
            </w:r>
            <w:r w:rsidR="00D159B0" w:rsidRPr="00D159B0">
              <w:rPr>
                <w:rFonts w:ascii="Arial" w:hAnsi="Arial" w:cs="Arial"/>
                <w:noProof/>
                <w:webHidden/>
              </w:rPr>
            </w:r>
            <w:r w:rsidR="00D159B0" w:rsidRPr="00D159B0">
              <w:rPr>
                <w:rFonts w:ascii="Arial" w:hAnsi="Arial" w:cs="Arial"/>
                <w:noProof/>
                <w:webHidden/>
              </w:rPr>
              <w:fldChar w:fldCharType="separate"/>
            </w:r>
            <w:r w:rsidR="00D159B0" w:rsidRPr="00D159B0">
              <w:rPr>
                <w:rFonts w:ascii="Arial" w:hAnsi="Arial" w:cs="Arial"/>
                <w:noProof/>
                <w:webHidden/>
              </w:rPr>
              <w:t>5</w:t>
            </w:r>
            <w:r w:rsidR="00D159B0" w:rsidRPr="00D159B0">
              <w:rPr>
                <w:rFonts w:ascii="Arial" w:hAnsi="Arial" w:cs="Arial"/>
                <w:noProof/>
                <w:webHidden/>
              </w:rPr>
              <w:fldChar w:fldCharType="end"/>
            </w:r>
          </w:hyperlink>
        </w:p>
        <w:p w14:paraId="351032BE" w14:textId="2EDAAFB7" w:rsidR="00D159B0" w:rsidRPr="00D159B0" w:rsidRDefault="0052279A">
          <w:pPr>
            <w:pStyle w:val="TOC1"/>
            <w:tabs>
              <w:tab w:val="right" w:leader="dot" w:pos="9530"/>
            </w:tabs>
            <w:rPr>
              <w:rFonts w:ascii="Arial" w:hAnsi="Arial" w:cs="Arial"/>
              <w:noProof/>
              <w:sz w:val="22"/>
              <w:szCs w:val="22"/>
              <w:lang w:eastAsia="en-US"/>
            </w:rPr>
          </w:pPr>
          <w:hyperlink w:anchor="_Toc167438178" w:history="1">
            <w:r w:rsidR="00D159B0" w:rsidRPr="00D159B0">
              <w:rPr>
                <w:rStyle w:val="Hyperlink"/>
                <w:rFonts w:ascii="Arial" w:hAnsi="Arial" w:cs="Arial"/>
                <w:noProof/>
              </w:rPr>
              <w:t>About the Team</w:t>
            </w:r>
            <w:r w:rsidR="00D159B0" w:rsidRPr="00D159B0">
              <w:rPr>
                <w:rFonts w:ascii="Arial" w:hAnsi="Arial" w:cs="Arial"/>
                <w:noProof/>
                <w:webHidden/>
              </w:rPr>
              <w:tab/>
            </w:r>
            <w:r w:rsidR="00D159B0" w:rsidRPr="00D159B0">
              <w:rPr>
                <w:rFonts w:ascii="Arial" w:hAnsi="Arial" w:cs="Arial"/>
                <w:noProof/>
                <w:webHidden/>
              </w:rPr>
              <w:fldChar w:fldCharType="begin"/>
            </w:r>
            <w:r w:rsidR="00D159B0" w:rsidRPr="00D159B0">
              <w:rPr>
                <w:rFonts w:ascii="Arial" w:hAnsi="Arial" w:cs="Arial"/>
                <w:noProof/>
                <w:webHidden/>
              </w:rPr>
              <w:instrText xml:space="preserve"> PAGEREF _Toc167438178 \h </w:instrText>
            </w:r>
            <w:r w:rsidR="00D159B0" w:rsidRPr="00D159B0">
              <w:rPr>
                <w:rFonts w:ascii="Arial" w:hAnsi="Arial" w:cs="Arial"/>
                <w:noProof/>
                <w:webHidden/>
              </w:rPr>
            </w:r>
            <w:r w:rsidR="00D159B0" w:rsidRPr="00D159B0">
              <w:rPr>
                <w:rFonts w:ascii="Arial" w:hAnsi="Arial" w:cs="Arial"/>
                <w:noProof/>
                <w:webHidden/>
              </w:rPr>
              <w:fldChar w:fldCharType="separate"/>
            </w:r>
            <w:r w:rsidR="00D159B0" w:rsidRPr="00D159B0">
              <w:rPr>
                <w:rFonts w:ascii="Arial" w:hAnsi="Arial" w:cs="Arial"/>
                <w:noProof/>
                <w:webHidden/>
              </w:rPr>
              <w:t>6</w:t>
            </w:r>
            <w:r w:rsidR="00D159B0" w:rsidRPr="00D159B0">
              <w:rPr>
                <w:rFonts w:ascii="Arial" w:hAnsi="Arial" w:cs="Arial"/>
                <w:noProof/>
                <w:webHidden/>
              </w:rPr>
              <w:fldChar w:fldCharType="end"/>
            </w:r>
          </w:hyperlink>
        </w:p>
        <w:p w14:paraId="12872233" w14:textId="351906C3" w:rsidR="1F37C5A6" w:rsidRDefault="1F37C5A6" w:rsidP="1F37C5A6">
          <w:pPr>
            <w:pStyle w:val="TOC1"/>
            <w:tabs>
              <w:tab w:val="right" w:leader="dot" w:pos="9345"/>
            </w:tabs>
            <w:rPr>
              <w:rStyle w:val="Hyperlink"/>
              <w:rFonts w:hint="eastAsia"/>
            </w:rPr>
          </w:pPr>
          <w:r w:rsidRPr="00D159B0">
            <w:rPr>
              <w:rFonts w:ascii="Arial" w:hAnsi="Arial" w:cs="Arial"/>
            </w:rPr>
            <w:fldChar w:fldCharType="end"/>
          </w:r>
        </w:p>
      </w:sdtContent>
    </w:sdt>
    <w:p w14:paraId="3DF55B09" w14:textId="23118E8D" w:rsidR="3C3510B8" w:rsidRPr="005D0D74" w:rsidRDefault="3C3510B8" w:rsidP="3C3510B8">
      <w:pPr>
        <w:pStyle w:val="TOC1"/>
        <w:tabs>
          <w:tab w:val="right" w:leader="dot" w:pos="9360"/>
        </w:tabs>
        <w:rPr>
          <w:rStyle w:val="Hyperlink"/>
          <w:rFonts w:ascii="Arial" w:hAnsi="Arial" w:cs="Arial"/>
        </w:rPr>
      </w:pPr>
      <w:bookmarkStart w:id="0" w:name="_GoBack"/>
      <w:bookmarkEnd w:id="0"/>
    </w:p>
    <w:p w14:paraId="44C18306" w14:textId="5EF722BA" w:rsidR="00207D79" w:rsidRPr="00207D79" w:rsidRDefault="00207D79" w:rsidP="00207D79">
      <w:pPr>
        <w:pStyle w:val="Heading1"/>
      </w:pPr>
      <w:bookmarkStart w:id="1" w:name="_Toc167438166"/>
      <w:r>
        <w:lastRenderedPageBreak/>
        <w:t>Course Outline</w:t>
      </w:r>
      <w:bookmarkEnd w:id="1"/>
    </w:p>
    <w:p w14:paraId="7FF86A78" w14:textId="450658D1" w:rsidR="00C659A6" w:rsidRDefault="00207D79" w:rsidP="00207D79">
      <w:pPr>
        <w:rPr>
          <w:rFonts w:ascii="Arial" w:hAnsi="Arial" w:cs="Arial"/>
        </w:rPr>
      </w:pPr>
      <w:r>
        <w:rPr>
          <w:rFonts w:ascii="Arial" w:hAnsi="Arial" w:cs="Arial"/>
        </w:rPr>
        <w:t xml:space="preserve">The complete DHC curriculum contains nine 90-minute skill-building modules </w:t>
      </w:r>
      <w:r w:rsidR="00C659A6">
        <w:rPr>
          <w:rFonts w:ascii="Arial" w:hAnsi="Arial" w:cs="Arial"/>
        </w:rPr>
        <w:t xml:space="preserve">and one embedded course project. The course project uses a public dataset called the Environmental Justice Index (EJI) to </w:t>
      </w:r>
      <w:r w:rsidR="00C659A6" w:rsidRPr="00C659A6">
        <w:rPr>
          <w:rFonts w:ascii="Arial" w:hAnsi="Arial" w:cs="Arial" w:hint="eastAsia"/>
        </w:rPr>
        <w:t>guide students through</w:t>
      </w:r>
      <w:r w:rsidR="00C659A6">
        <w:rPr>
          <w:rFonts w:ascii="Arial" w:hAnsi="Arial" w:cs="Arial"/>
        </w:rPr>
        <w:t xml:space="preserve"> using</w:t>
      </w:r>
      <w:r w:rsidR="00C659A6" w:rsidRPr="00C659A6">
        <w:rPr>
          <w:rFonts w:ascii="Arial" w:hAnsi="Arial" w:cs="Arial" w:hint="eastAsia"/>
        </w:rPr>
        <w:t xml:space="preserve"> data to advocate for community needs.</w:t>
      </w:r>
      <w:r w:rsidR="00D159B0">
        <w:rPr>
          <w:rFonts w:ascii="Arial" w:hAnsi="Arial" w:cs="Arial"/>
        </w:rPr>
        <w:t xml:space="preserve"> </w:t>
      </w:r>
      <w:r w:rsidR="00C659A6">
        <w:rPr>
          <w:rFonts w:ascii="Arial" w:hAnsi="Arial" w:cs="Arial"/>
        </w:rPr>
        <w:t>A short course outline is provided for reference:</w:t>
      </w:r>
    </w:p>
    <w:p w14:paraId="450379ED" w14:textId="77777777" w:rsidR="00C659A6" w:rsidRDefault="00C659A6" w:rsidP="00C659A6">
      <w:pPr>
        <w:pStyle w:val="ListParagraph"/>
        <w:numPr>
          <w:ilvl w:val="0"/>
          <w:numId w:val="12"/>
        </w:numPr>
        <w:rPr>
          <w:rFonts w:ascii="Arial" w:hAnsi="Arial" w:cs="Arial"/>
        </w:rPr>
      </w:pPr>
      <w:r>
        <w:rPr>
          <w:rFonts w:ascii="Arial" w:hAnsi="Arial" w:cs="Arial"/>
        </w:rPr>
        <w:t>Data in Context:</w:t>
      </w:r>
    </w:p>
    <w:p w14:paraId="7CFEAFE3" w14:textId="77777777" w:rsidR="00C659A6" w:rsidRDefault="00C659A6" w:rsidP="00C659A6">
      <w:pPr>
        <w:pStyle w:val="ListParagraph"/>
        <w:numPr>
          <w:ilvl w:val="1"/>
          <w:numId w:val="12"/>
        </w:numPr>
        <w:rPr>
          <w:rFonts w:ascii="Arial" w:hAnsi="Arial" w:cs="Arial"/>
        </w:rPr>
      </w:pPr>
      <w:r>
        <w:rPr>
          <w:rFonts w:ascii="Arial" w:hAnsi="Arial" w:cs="Arial"/>
        </w:rPr>
        <w:t>Lesson 1: Public Interest Technology Careers</w:t>
      </w:r>
    </w:p>
    <w:p w14:paraId="2206B016" w14:textId="77777777" w:rsidR="00C659A6" w:rsidRDefault="00C659A6" w:rsidP="00C659A6">
      <w:pPr>
        <w:pStyle w:val="ListParagraph"/>
        <w:numPr>
          <w:ilvl w:val="1"/>
          <w:numId w:val="12"/>
        </w:numPr>
        <w:rPr>
          <w:rFonts w:ascii="Arial" w:hAnsi="Arial" w:cs="Arial"/>
        </w:rPr>
      </w:pPr>
      <w:r>
        <w:rPr>
          <w:rFonts w:ascii="Arial" w:hAnsi="Arial" w:cs="Arial"/>
        </w:rPr>
        <w:t>Lesson 2: Public Health and Health Inequities</w:t>
      </w:r>
    </w:p>
    <w:p w14:paraId="0F9E02CD" w14:textId="5BD754CD" w:rsidR="00C659A6" w:rsidRDefault="00C659A6" w:rsidP="00C659A6">
      <w:pPr>
        <w:pStyle w:val="ListParagraph"/>
        <w:numPr>
          <w:ilvl w:val="2"/>
          <w:numId w:val="12"/>
        </w:numPr>
        <w:rPr>
          <w:rFonts w:ascii="Arial" w:hAnsi="Arial" w:cs="Arial"/>
        </w:rPr>
      </w:pPr>
      <w:r>
        <w:rPr>
          <w:rFonts w:ascii="Arial" w:hAnsi="Arial" w:cs="Arial"/>
        </w:rPr>
        <w:t>Project Step 1: Introduction to the EJI</w:t>
      </w:r>
    </w:p>
    <w:p w14:paraId="05D711CC" w14:textId="09E4A6BD" w:rsidR="00C659A6" w:rsidRDefault="00C659A6" w:rsidP="00C659A6">
      <w:pPr>
        <w:pStyle w:val="ListParagraph"/>
        <w:numPr>
          <w:ilvl w:val="0"/>
          <w:numId w:val="12"/>
        </w:numPr>
        <w:rPr>
          <w:rFonts w:ascii="Arial" w:hAnsi="Arial" w:cs="Arial"/>
        </w:rPr>
      </w:pPr>
      <w:r>
        <w:rPr>
          <w:rFonts w:ascii="Arial" w:hAnsi="Arial" w:cs="Arial"/>
        </w:rPr>
        <w:t>Manipulating and Analyzing Data:</w:t>
      </w:r>
    </w:p>
    <w:p w14:paraId="44CDA697" w14:textId="77777777" w:rsidR="00C659A6" w:rsidRDefault="00C659A6" w:rsidP="00C659A6">
      <w:pPr>
        <w:pStyle w:val="ListParagraph"/>
        <w:numPr>
          <w:ilvl w:val="1"/>
          <w:numId w:val="12"/>
        </w:numPr>
        <w:rPr>
          <w:rFonts w:ascii="Arial" w:hAnsi="Arial" w:cs="Arial"/>
        </w:rPr>
      </w:pPr>
      <w:r>
        <w:rPr>
          <w:rFonts w:ascii="Arial" w:hAnsi="Arial" w:cs="Arial"/>
        </w:rPr>
        <w:t>Lesson 3: Data Collection and Tidy Data</w:t>
      </w:r>
    </w:p>
    <w:p w14:paraId="4CA21CB3" w14:textId="77777777" w:rsidR="00C659A6" w:rsidRDefault="00C659A6" w:rsidP="00C659A6">
      <w:pPr>
        <w:pStyle w:val="ListParagraph"/>
        <w:numPr>
          <w:ilvl w:val="1"/>
          <w:numId w:val="12"/>
        </w:numPr>
        <w:rPr>
          <w:rFonts w:ascii="Arial" w:hAnsi="Arial" w:cs="Arial"/>
        </w:rPr>
      </w:pPr>
      <w:r>
        <w:rPr>
          <w:rFonts w:ascii="Arial" w:hAnsi="Arial" w:cs="Arial"/>
        </w:rPr>
        <w:t>Lesson 4: Data Visualization</w:t>
      </w:r>
    </w:p>
    <w:p w14:paraId="0C9D9B00" w14:textId="1D875541" w:rsidR="00C659A6" w:rsidRDefault="00C659A6" w:rsidP="00C659A6">
      <w:pPr>
        <w:pStyle w:val="ListParagraph"/>
        <w:numPr>
          <w:ilvl w:val="2"/>
          <w:numId w:val="12"/>
        </w:numPr>
        <w:rPr>
          <w:rFonts w:ascii="Arial" w:hAnsi="Arial" w:cs="Arial"/>
        </w:rPr>
      </w:pPr>
      <w:r>
        <w:rPr>
          <w:rFonts w:ascii="Arial" w:hAnsi="Arial" w:cs="Arial"/>
        </w:rPr>
        <w:t>Project Step 2: Exploring the EJI Web Map</w:t>
      </w:r>
    </w:p>
    <w:p w14:paraId="1FCE0744" w14:textId="77777777" w:rsidR="00C659A6" w:rsidRDefault="00C659A6" w:rsidP="00C659A6">
      <w:pPr>
        <w:pStyle w:val="ListParagraph"/>
        <w:numPr>
          <w:ilvl w:val="1"/>
          <w:numId w:val="12"/>
        </w:numPr>
        <w:rPr>
          <w:rFonts w:ascii="Arial" w:hAnsi="Arial" w:cs="Arial"/>
        </w:rPr>
      </w:pPr>
      <w:r>
        <w:rPr>
          <w:rFonts w:ascii="Arial" w:hAnsi="Arial" w:cs="Arial"/>
        </w:rPr>
        <w:t>Lesson 5: Data Analysis Demonstrations (Rank, Scale, and Change)</w:t>
      </w:r>
    </w:p>
    <w:p w14:paraId="7F976034" w14:textId="77777777" w:rsidR="00C659A6" w:rsidRDefault="00C659A6" w:rsidP="00C659A6">
      <w:pPr>
        <w:pStyle w:val="ListParagraph"/>
        <w:numPr>
          <w:ilvl w:val="1"/>
          <w:numId w:val="12"/>
        </w:numPr>
        <w:rPr>
          <w:rFonts w:ascii="Arial" w:hAnsi="Arial" w:cs="Arial"/>
        </w:rPr>
      </w:pPr>
      <w:r>
        <w:rPr>
          <w:rFonts w:ascii="Arial" w:hAnsi="Arial" w:cs="Arial"/>
        </w:rPr>
        <w:t>Lesson 6: Data Analysis Practice (Rank)</w:t>
      </w:r>
    </w:p>
    <w:p w14:paraId="11A223AE" w14:textId="14A76C10" w:rsidR="00C659A6" w:rsidRDefault="00C659A6" w:rsidP="00C659A6">
      <w:pPr>
        <w:pStyle w:val="ListParagraph"/>
        <w:numPr>
          <w:ilvl w:val="2"/>
          <w:numId w:val="12"/>
        </w:numPr>
        <w:rPr>
          <w:rFonts w:ascii="Arial" w:hAnsi="Arial" w:cs="Arial"/>
        </w:rPr>
      </w:pPr>
      <w:r>
        <w:rPr>
          <w:rFonts w:ascii="Arial" w:hAnsi="Arial" w:cs="Arial"/>
        </w:rPr>
        <w:t>Project Step 3: Exploring the EJI in Excel</w:t>
      </w:r>
    </w:p>
    <w:p w14:paraId="3012F8C4" w14:textId="77777777" w:rsidR="00C659A6" w:rsidRDefault="00C659A6" w:rsidP="00C659A6">
      <w:pPr>
        <w:pStyle w:val="ListParagraph"/>
        <w:numPr>
          <w:ilvl w:val="1"/>
          <w:numId w:val="12"/>
        </w:numPr>
        <w:rPr>
          <w:rFonts w:ascii="Arial" w:hAnsi="Arial" w:cs="Arial"/>
        </w:rPr>
      </w:pPr>
      <w:r>
        <w:rPr>
          <w:rFonts w:ascii="Arial" w:hAnsi="Arial" w:cs="Arial"/>
        </w:rPr>
        <w:t>Lesson 7: Relationships between two quantitative variables</w:t>
      </w:r>
    </w:p>
    <w:p w14:paraId="23DD5F14" w14:textId="6DA30408" w:rsidR="00C659A6" w:rsidRDefault="00C659A6" w:rsidP="00C659A6">
      <w:pPr>
        <w:pStyle w:val="ListParagraph"/>
        <w:numPr>
          <w:ilvl w:val="2"/>
          <w:numId w:val="12"/>
        </w:numPr>
        <w:rPr>
          <w:rFonts w:ascii="Arial" w:hAnsi="Arial" w:cs="Arial"/>
        </w:rPr>
      </w:pPr>
      <w:r>
        <w:rPr>
          <w:rFonts w:ascii="Arial" w:hAnsi="Arial" w:cs="Arial"/>
        </w:rPr>
        <w:t xml:space="preserve">Project Step 3: Exploring the EJI in Excel </w:t>
      </w:r>
    </w:p>
    <w:p w14:paraId="21DE9162" w14:textId="19887984" w:rsidR="00C659A6" w:rsidRDefault="00C659A6" w:rsidP="00C659A6">
      <w:pPr>
        <w:pStyle w:val="ListParagraph"/>
        <w:numPr>
          <w:ilvl w:val="0"/>
          <w:numId w:val="12"/>
        </w:numPr>
        <w:rPr>
          <w:rFonts w:ascii="Arial" w:hAnsi="Arial" w:cs="Arial"/>
        </w:rPr>
      </w:pPr>
      <w:r>
        <w:rPr>
          <w:rFonts w:ascii="Arial" w:hAnsi="Arial" w:cs="Arial"/>
        </w:rPr>
        <w:t>Communicating with Data:</w:t>
      </w:r>
    </w:p>
    <w:p w14:paraId="23AA6BB6" w14:textId="15706C2D" w:rsidR="00C659A6" w:rsidRDefault="00C659A6" w:rsidP="00C659A6">
      <w:pPr>
        <w:pStyle w:val="ListParagraph"/>
        <w:numPr>
          <w:ilvl w:val="1"/>
          <w:numId w:val="12"/>
        </w:numPr>
        <w:rPr>
          <w:rFonts w:ascii="Arial" w:hAnsi="Arial" w:cs="Arial"/>
        </w:rPr>
      </w:pPr>
      <w:r>
        <w:rPr>
          <w:rFonts w:ascii="Arial" w:hAnsi="Arial" w:cs="Arial"/>
        </w:rPr>
        <w:t xml:space="preserve">Lesson 8: Communication </w:t>
      </w:r>
    </w:p>
    <w:p w14:paraId="14F2A702" w14:textId="7383539D" w:rsidR="00C659A6" w:rsidRDefault="00C659A6" w:rsidP="00C659A6">
      <w:pPr>
        <w:pStyle w:val="ListParagraph"/>
        <w:numPr>
          <w:ilvl w:val="2"/>
          <w:numId w:val="12"/>
        </w:numPr>
        <w:rPr>
          <w:rFonts w:ascii="Arial" w:hAnsi="Arial" w:cs="Arial"/>
        </w:rPr>
      </w:pPr>
      <w:r>
        <w:rPr>
          <w:rFonts w:ascii="Arial" w:hAnsi="Arial" w:cs="Arial"/>
        </w:rPr>
        <w:t>Project Step 4: Presentation Prep</w:t>
      </w:r>
    </w:p>
    <w:p w14:paraId="102B9A3C" w14:textId="50C8410C" w:rsidR="00C659A6" w:rsidRDefault="00C659A6" w:rsidP="00C659A6">
      <w:pPr>
        <w:pStyle w:val="ListParagraph"/>
        <w:numPr>
          <w:ilvl w:val="1"/>
          <w:numId w:val="12"/>
        </w:numPr>
        <w:rPr>
          <w:rFonts w:ascii="Arial" w:hAnsi="Arial" w:cs="Arial"/>
        </w:rPr>
      </w:pPr>
      <w:r>
        <w:rPr>
          <w:rFonts w:ascii="Arial" w:hAnsi="Arial" w:cs="Arial"/>
        </w:rPr>
        <w:t>Lesson 9: Presentations and Wrap-up</w:t>
      </w:r>
    </w:p>
    <w:p w14:paraId="0F47107F" w14:textId="5D164180" w:rsidR="00C659A6" w:rsidRPr="00C659A6" w:rsidRDefault="00C659A6" w:rsidP="00C659A6">
      <w:pPr>
        <w:pStyle w:val="ListParagraph"/>
        <w:numPr>
          <w:ilvl w:val="2"/>
          <w:numId w:val="12"/>
        </w:numPr>
        <w:spacing w:line="278" w:lineRule="auto"/>
        <w:contextualSpacing w:val="0"/>
        <w:rPr>
          <w:rFonts w:ascii="Arial" w:hAnsi="Arial" w:cs="Arial"/>
        </w:rPr>
      </w:pPr>
      <w:r>
        <w:rPr>
          <w:rFonts w:ascii="Arial" w:hAnsi="Arial" w:cs="Arial"/>
        </w:rPr>
        <w:t>Project Step 5: Presentations</w:t>
      </w:r>
      <w:r>
        <w:rPr>
          <w:rFonts w:ascii="Arial" w:hAnsi="Arial" w:cs="Arial"/>
        </w:rPr>
        <w:br/>
      </w:r>
    </w:p>
    <w:p w14:paraId="39079DE8" w14:textId="77777777" w:rsidR="00D159B0" w:rsidRPr="00EB2532" w:rsidRDefault="00D159B0" w:rsidP="00D159B0">
      <w:pPr>
        <w:pStyle w:val="Heading1"/>
      </w:pPr>
      <w:bookmarkStart w:id="2" w:name="_Toc167438167"/>
      <w:r>
        <w:t>About the Datasets</w:t>
      </w:r>
      <w:bookmarkEnd w:id="2"/>
    </w:p>
    <w:p w14:paraId="7441906A" w14:textId="77777777" w:rsidR="00D159B0" w:rsidRPr="00207D79" w:rsidRDefault="00D159B0" w:rsidP="00D159B0">
      <w:pPr>
        <w:rPr>
          <w:rFonts w:ascii="Arial" w:hAnsi="Arial" w:cs="Arial"/>
        </w:rPr>
      </w:pPr>
      <w:r w:rsidRPr="00207D79">
        <w:rPr>
          <w:rFonts w:ascii="Arial" w:hAnsi="Arial" w:cs="Arial"/>
        </w:rPr>
        <w:t>This curriculum uses publicly available data. Excel files have been provided, but it is important to note that we curated limited subsets of the data specific to Franklin County, Ohio. If you are teaching the course in a different location, you may want to visit the original sources to access data for your area:</w:t>
      </w:r>
    </w:p>
    <w:p w14:paraId="124E291F" w14:textId="4691FADF" w:rsidR="00D159B0" w:rsidRPr="00EB2532" w:rsidRDefault="0052279A" w:rsidP="00D159B0">
      <w:pPr>
        <w:pStyle w:val="ListParagraph"/>
        <w:numPr>
          <w:ilvl w:val="0"/>
          <w:numId w:val="3"/>
        </w:numPr>
        <w:rPr>
          <w:rStyle w:val="Hyperlink"/>
          <w:rFonts w:ascii="Arial" w:hAnsi="Arial" w:cs="Arial"/>
          <w:color w:val="auto"/>
          <w:u w:val="none"/>
        </w:rPr>
      </w:pPr>
      <w:hyperlink r:id="rId7">
        <w:r w:rsidR="00D159B0" w:rsidRPr="59651304">
          <w:rPr>
            <w:rStyle w:val="Hyperlink"/>
            <w:rFonts w:ascii="Arial" w:hAnsi="Arial" w:cs="Arial"/>
          </w:rPr>
          <w:t>Environmental Justice Index</w:t>
        </w:r>
        <w:r w:rsidR="00D159B0">
          <w:br/>
        </w:r>
      </w:hyperlink>
      <w:r w:rsidR="00D159B0" w:rsidRPr="59651304">
        <w:rPr>
          <w:rStyle w:val="Hyperlink"/>
          <w:rFonts w:ascii="Arial" w:hAnsi="Arial" w:cs="Arial"/>
          <w:color w:val="auto"/>
          <w:u w:val="none"/>
        </w:rPr>
        <w:t xml:space="preserve">Note: The Franklin County extract of the EJI data was </w:t>
      </w:r>
      <w:hyperlink r:id="rId8">
        <w:r w:rsidR="00D159B0" w:rsidRPr="59651304">
          <w:rPr>
            <w:rStyle w:val="Hyperlink"/>
            <w:rFonts w:ascii="Arial" w:hAnsi="Arial" w:cs="Arial"/>
          </w:rPr>
          <w:t>joined</w:t>
        </w:r>
      </w:hyperlink>
      <w:r w:rsidR="00D159B0" w:rsidRPr="59651304">
        <w:rPr>
          <w:rStyle w:val="Hyperlink"/>
          <w:rFonts w:ascii="Arial" w:hAnsi="Arial" w:cs="Arial"/>
          <w:color w:val="auto"/>
          <w:u w:val="none"/>
        </w:rPr>
        <w:t xml:space="preserve"> with place name data from the Census Bureau and the City of Columbus so that students could refer to familiar neighborhood names, not just tract numbers. An alternative to this is to have students use a </w:t>
      </w:r>
      <w:hyperlink r:id="rId9">
        <w:r w:rsidR="00D159B0" w:rsidRPr="59651304">
          <w:rPr>
            <w:rStyle w:val="Hyperlink"/>
            <w:rFonts w:ascii="Arial" w:hAnsi="Arial" w:cs="Arial"/>
          </w:rPr>
          <w:t>Census reference map</w:t>
        </w:r>
      </w:hyperlink>
      <w:r w:rsidR="00D159B0" w:rsidRPr="59651304">
        <w:rPr>
          <w:rStyle w:val="Hyperlink"/>
          <w:rFonts w:ascii="Arial" w:hAnsi="Arial" w:cs="Arial"/>
          <w:color w:val="auto"/>
          <w:u w:val="none"/>
        </w:rPr>
        <w:t xml:space="preserve"> to identify where a tract is located. </w:t>
      </w:r>
    </w:p>
    <w:p w14:paraId="5B8C526B" w14:textId="77777777" w:rsidR="00D159B0" w:rsidRPr="00EB2532" w:rsidRDefault="00D159B0" w:rsidP="00D159B0">
      <w:pPr>
        <w:pStyle w:val="ListParagraph"/>
        <w:numPr>
          <w:ilvl w:val="0"/>
          <w:numId w:val="3"/>
        </w:numPr>
        <w:rPr>
          <w:rFonts w:ascii="Arial" w:hAnsi="Arial" w:cs="Arial"/>
        </w:rPr>
      </w:pPr>
      <w:r w:rsidRPr="1F37C5A6">
        <w:rPr>
          <w:rStyle w:val="Hyperlink"/>
          <w:rFonts w:ascii="Arial" w:hAnsi="Arial" w:cs="Arial"/>
          <w:color w:val="auto"/>
          <w:u w:val="none"/>
        </w:rPr>
        <w:t xml:space="preserve">Air Quality Index Data: </w:t>
      </w:r>
    </w:p>
    <w:p w14:paraId="72E429F0" w14:textId="77777777" w:rsidR="00D159B0" w:rsidRPr="00D159B0" w:rsidRDefault="00D159B0" w:rsidP="00D159B0">
      <w:pPr>
        <w:pStyle w:val="ListParagraph"/>
        <w:numPr>
          <w:ilvl w:val="1"/>
          <w:numId w:val="3"/>
        </w:numPr>
        <w:rPr>
          <w:rStyle w:val="Hyperlink"/>
          <w:rFonts w:ascii="Arial" w:hAnsi="Arial" w:cs="Arial"/>
          <w:color w:val="auto"/>
          <w:u w:val="none"/>
        </w:rPr>
      </w:pPr>
      <w:r w:rsidRPr="1F37C5A6">
        <w:rPr>
          <w:rStyle w:val="Hyperlink"/>
          <w:rFonts w:ascii="Arial" w:hAnsi="Arial" w:cs="Arial"/>
          <w:color w:val="auto"/>
          <w:u w:val="none"/>
        </w:rPr>
        <w:t xml:space="preserve">United States: </w:t>
      </w:r>
      <w:hyperlink r:id="rId10">
        <w:r w:rsidRPr="1F37C5A6">
          <w:rPr>
            <w:rStyle w:val="Hyperlink"/>
            <w:rFonts w:ascii="Arial" w:hAnsi="Arial" w:cs="Arial"/>
          </w:rPr>
          <w:t>EPA Air Quality System</w:t>
        </w:r>
      </w:hyperlink>
    </w:p>
    <w:p w14:paraId="0FBFC9D7" w14:textId="3824B297" w:rsidR="00D159B0" w:rsidRPr="00D159B0" w:rsidRDefault="00D159B0" w:rsidP="00D159B0">
      <w:pPr>
        <w:pStyle w:val="ListParagraph"/>
        <w:numPr>
          <w:ilvl w:val="1"/>
          <w:numId w:val="3"/>
        </w:numPr>
        <w:rPr>
          <w:rFonts w:ascii="Arial" w:hAnsi="Arial" w:cs="Arial"/>
        </w:rPr>
      </w:pPr>
      <w:r w:rsidRPr="00D159B0">
        <w:rPr>
          <w:rFonts w:ascii="Arial" w:hAnsi="Arial" w:cs="Arial"/>
        </w:rPr>
        <w:t xml:space="preserve">Canada: </w:t>
      </w:r>
      <w:hyperlink r:id="rId11">
        <w:r w:rsidRPr="00D159B0">
          <w:rPr>
            <w:rStyle w:val="Hyperlink"/>
            <w:rFonts w:ascii="Arial" w:hAnsi="Arial" w:cs="Arial"/>
          </w:rPr>
          <w:t>Air Quality Ontario</w:t>
        </w:r>
      </w:hyperlink>
      <w:r w:rsidRPr="00D159B0">
        <w:rPr>
          <w:rFonts w:ascii="Arial" w:hAnsi="Arial" w:cs="Arial"/>
        </w:rPr>
        <w:t xml:space="preserve"> or </w:t>
      </w:r>
      <w:hyperlink r:id="rId12">
        <w:r w:rsidRPr="00D159B0">
          <w:rPr>
            <w:rStyle w:val="Hyperlink"/>
            <w:rFonts w:ascii="Arial" w:hAnsi="Arial" w:cs="Arial"/>
          </w:rPr>
          <w:t>National Air Pollution Surveillance Program</w:t>
        </w:r>
      </w:hyperlink>
    </w:p>
    <w:p w14:paraId="7FD06D5F" w14:textId="3EDBC275" w:rsidR="00E80CE4" w:rsidRPr="005D0D74" w:rsidRDefault="00E80CE4" w:rsidP="005D0D74">
      <w:pPr>
        <w:pStyle w:val="Heading1"/>
      </w:pPr>
      <w:bookmarkStart w:id="3" w:name="_Toc167438168"/>
      <w:r>
        <w:lastRenderedPageBreak/>
        <w:t>Learning Objectives</w:t>
      </w:r>
      <w:bookmarkEnd w:id="3"/>
    </w:p>
    <w:p w14:paraId="52A53D48" w14:textId="5981E823" w:rsidR="4A7FC5F8" w:rsidRPr="005D0D74" w:rsidRDefault="4A7FC5F8">
      <w:pPr>
        <w:rPr>
          <w:rFonts w:ascii="Arial" w:hAnsi="Arial" w:cs="Arial"/>
        </w:rPr>
      </w:pPr>
      <w:r w:rsidRPr="005D0D74">
        <w:rPr>
          <w:rFonts w:ascii="Arial" w:hAnsi="Arial" w:cs="Arial"/>
        </w:rPr>
        <w:t xml:space="preserve">Learning objectives were developed </w:t>
      </w:r>
      <w:r w:rsidR="005D0D74">
        <w:rPr>
          <w:rFonts w:ascii="Arial" w:hAnsi="Arial" w:cs="Arial"/>
        </w:rPr>
        <w:t>by mapping to</w:t>
      </w:r>
      <w:r w:rsidRPr="005D0D74">
        <w:rPr>
          <w:rFonts w:ascii="Arial" w:hAnsi="Arial" w:cs="Arial"/>
        </w:rPr>
        <w:t xml:space="preserve"> Ohio </w:t>
      </w:r>
      <w:r w:rsidR="003D3D92">
        <w:rPr>
          <w:rFonts w:ascii="Arial" w:hAnsi="Arial" w:cs="Arial"/>
        </w:rPr>
        <w:t>Department of Education Math</w:t>
      </w:r>
      <w:r w:rsidRPr="005D0D74">
        <w:rPr>
          <w:rFonts w:ascii="Arial" w:hAnsi="Arial" w:cs="Arial"/>
        </w:rPr>
        <w:t xml:space="preserve"> Standards,</w:t>
      </w:r>
      <w:r w:rsidR="005D0D74">
        <w:rPr>
          <w:rFonts w:ascii="Arial" w:hAnsi="Arial" w:cs="Arial"/>
        </w:rPr>
        <w:t xml:space="preserve"> reviewing</w:t>
      </w:r>
      <w:r w:rsidRPr="005D0D74">
        <w:rPr>
          <w:rFonts w:ascii="Arial" w:hAnsi="Arial" w:cs="Arial"/>
        </w:rPr>
        <w:t xml:space="preserve"> </w:t>
      </w:r>
      <w:r w:rsidR="005D0D74">
        <w:rPr>
          <w:rFonts w:ascii="Arial" w:hAnsi="Arial" w:cs="Arial"/>
        </w:rPr>
        <w:t xml:space="preserve">workforce trainings for </w:t>
      </w:r>
      <w:r w:rsidR="005D0D74" w:rsidRPr="005D0D74">
        <w:rPr>
          <w:rFonts w:ascii="Arial" w:hAnsi="Arial" w:cs="Arial"/>
        </w:rPr>
        <w:t>community health w</w:t>
      </w:r>
      <w:r w:rsidR="005D0D74">
        <w:rPr>
          <w:rFonts w:ascii="Arial" w:hAnsi="Arial" w:cs="Arial"/>
        </w:rPr>
        <w:t>orkers</w:t>
      </w:r>
      <w:r w:rsidRPr="005D0D74">
        <w:rPr>
          <w:rFonts w:ascii="Arial" w:hAnsi="Arial" w:cs="Arial"/>
        </w:rPr>
        <w:t xml:space="preserve">, and </w:t>
      </w:r>
      <w:r w:rsidR="003D3D92">
        <w:rPr>
          <w:rFonts w:ascii="Arial" w:hAnsi="Arial" w:cs="Arial"/>
        </w:rPr>
        <w:t xml:space="preserve">identifying key competencies in spreadsheet literacy, public health, and </w:t>
      </w:r>
      <w:hyperlink r:id="rId13" w:history="1">
        <w:r w:rsidR="003D3D92" w:rsidRPr="003D3D92">
          <w:rPr>
            <w:rStyle w:val="Hyperlink"/>
            <w:rFonts w:ascii="Arial" w:hAnsi="Arial" w:cs="Arial"/>
          </w:rPr>
          <w:t>public interest technology</w:t>
        </w:r>
      </w:hyperlink>
      <w:r w:rsidR="003D3D92">
        <w:rPr>
          <w:rFonts w:ascii="Arial" w:hAnsi="Arial" w:cs="Arial"/>
        </w:rPr>
        <w:t xml:space="preserve">. </w:t>
      </w:r>
    </w:p>
    <w:p w14:paraId="0B412D25" w14:textId="1CBC7106" w:rsidR="00453210" w:rsidRPr="005D0D74" w:rsidRDefault="00453210" w:rsidP="0C1A5D33">
      <w:pPr>
        <w:rPr>
          <w:rStyle w:val="Heading2Char"/>
        </w:rPr>
      </w:pPr>
      <w:bookmarkStart w:id="4" w:name="_Toc167438169"/>
      <w:r w:rsidRPr="1F37C5A6">
        <w:rPr>
          <w:rStyle w:val="Heading2Char"/>
        </w:rPr>
        <w:t>Ohio Math Standards</w:t>
      </w:r>
      <w:bookmarkEnd w:id="4"/>
    </w:p>
    <w:p w14:paraId="6DB9DC60" w14:textId="3D44CC1B" w:rsidR="00863CB8" w:rsidRPr="005D0D74" w:rsidRDefault="00863CB8" w:rsidP="0C1A5D33">
      <w:pPr>
        <w:pStyle w:val="ListParagraph"/>
        <w:numPr>
          <w:ilvl w:val="0"/>
          <w:numId w:val="2"/>
        </w:numPr>
        <w:spacing w:line="276" w:lineRule="auto"/>
        <w:rPr>
          <w:rFonts w:ascii="Arial" w:hAnsi="Arial" w:cs="Arial"/>
        </w:rPr>
      </w:pPr>
      <w:r w:rsidRPr="0C1A5D33">
        <w:rPr>
          <w:rFonts w:ascii="Arial" w:hAnsi="Arial" w:cs="Arial"/>
        </w:rPr>
        <w:t xml:space="preserve">Analyze the benefits and limitations of data visualization or multisensory artifacts and tools to communicate which is most appropriate to solve a real-world problem.  </w:t>
      </w:r>
    </w:p>
    <w:p w14:paraId="09352E05" w14:textId="4CFC88A9" w:rsidR="00863CB8" w:rsidRPr="005D0D74" w:rsidRDefault="00863CB8" w:rsidP="0C1A5D33">
      <w:pPr>
        <w:pStyle w:val="ListParagraph"/>
        <w:numPr>
          <w:ilvl w:val="0"/>
          <w:numId w:val="2"/>
        </w:numPr>
        <w:spacing w:line="276" w:lineRule="auto"/>
        <w:rPr>
          <w:rFonts w:ascii="Arial" w:hAnsi="Arial" w:cs="Arial"/>
        </w:rPr>
      </w:pPr>
      <w:r w:rsidRPr="0C1A5D33">
        <w:rPr>
          <w:rFonts w:ascii="Arial" w:hAnsi="Arial" w:cs="Arial"/>
        </w:rPr>
        <w:t xml:space="preserve">Represent data on two quantitative variables on a scatter </w:t>
      </w:r>
      <w:bookmarkStart w:id="5" w:name="_Int_WnQNtkYf"/>
      <w:r w:rsidRPr="0C1A5D33">
        <w:rPr>
          <w:rFonts w:ascii="Arial" w:hAnsi="Arial" w:cs="Arial"/>
        </w:rPr>
        <w:t>plot, and</w:t>
      </w:r>
      <w:bookmarkEnd w:id="5"/>
      <w:r w:rsidRPr="0C1A5D33">
        <w:rPr>
          <w:rFonts w:ascii="Arial" w:hAnsi="Arial" w:cs="Arial"/>
        </w:rPr>
        <w:t xml:space="preserve"> describe how the variables are related.</w:t>
      </w:r>
    </w:p>
    <w:p w14:paraId="5B6407C0" w14:textId="0DF5724B" w:rsidR="00115006" w:rsidRPr="005D0D74" w:rsidRDefault="00115006" w:rsidP="0C1A5D33">
      <w:pPr>
        <w:pStyle w:val="ListParagraph"/>
        <w:numPr>
          <w:ilvl w:val="0"/>
          <w:numId w:val="2"/>
        </w:numPr>
        <w:spacing w:line="276" w:lineRule="auto"/>
        <w:rPr>
          <w:rFonts w:ascii="Arial" w:hAnsi="Arial" w:cs="Arial"/>
        </w:rPr>
      </w:pPr>
      <w:r w:rsidRPr="0C1A5D33">
        <w:rPr>
          <w:rFonts w:ascii="Arial" w:hAnsi="Arial" w:cs="Arial"/>
        </w:rPr>
        <w:t xml:space="preserve">Fit a linear function for a scatterplot that suggests </w:t>
      </w:r>
      <w:r w:rsidR="00691A94" w:rsidRPr="0C1A5D33">
        <w:rPr>
          <w:rFonts w:ascii="Arial" w:hAnsi="Arial" w:cs="Arial"/>
        </w:rPr>
        <w:t>a linear</w:t>
      </w:r>
      <w:r w:rsidRPr="0C1A5D33">
        <w:rPr>
          <w:rFonts w:ascii="Arial" w:hAnsi="Arial" w:cs="Arial"/>
        </w:rPr>
        <w:t xml:space="preserve"> association.</w:t>
      </w:r>
    </w:p>
    <w:p w14:paraId="4DE6C4CD" w14:textId="0667ECDD" w:rsidR="00115006" w:rsidRDefault="00115006" w:rsidP="0C1A5D33">
      <w:pPr>
        <w:pStyle w:val="ListParagraph"/>
        <w:numPr>
          <w:ilvl w:val="0"/>
          <w:numId w:val="2"/>
        </w:numPr>
        <w:spacing w:line="276" w:lineRule="auto"/>
        <w:rPr>
          <w:rFonts w:ascii="Arial" w:hAnsi="Arial" w:cs="Arial"/>
        </w:rPr>
      </w:pPr>
      <w:r w:rsidRPr="0C1A5D33">
        <w:rPr>
          <w:rFonts w:ascii="Arial" w:hAnsi="Arial" w:cs="Arial"/>
        </w:rPr>
        <w:t>Interpret the slope and the intercept of a linear model in the context of the data.</w:t>
      </w:r>
    </w:p>
    <w:p w14:paraId="5BF67E66" w14:textId="1A5BFE07" w:rsidR="005D0D74" w:rsidRPr="005D0D74" w:rsidRDefault="005D0D74" w:rsidP="0C1A5D33">
      <w:pPr>
        <w:pStyle w:val="ListParagraph"/>
        <w:numPr>
          <w:ilvl w:val="0"/>
          <w:numId w:val="2"/>
        </w:numPr>
        <w:spacing w:line="276" w:lineRule="auto"/>
        <w:rPr>
          <w:rFonts w:ascii="Arial" w:hAnsi="Arial" w:cs="Arial"/>
        </w:rPr>
      </w:pPr>
      <w:r w:rsidRPr="0C1A5D33">
        <w:rPr>
          <w:rFonts w:ascii="Arial" w:hAnsi="Arial" w:cs="Arial"/>
        </w:rPr>
        <w:t>Compute (using technology) and interpret the correlation coefficient of a linear fit.</w:t>
      </w:r>
    </w:p>
    <w:p w14:paraId="4CFCCE1E" w14:textId="29FDCE04" w:rsidR="00453210" w:rsidRPr="005D0D74" w:rsidRDefault="00453210" w:rsidP="0C1A5D33">
      <w:pPr>
        <w:pStyle w:val="ListParagraph"/>
        <w:numPr>
          <w:ilvl w:val="0"/>
          <w:numId w:val="2"/>
        </w:numPr>
        <w:spacing w:line="276" w:lineRule="auto"/>
        <w:rPr>
          <w:rFonts w:ascii="Arial" w:hAnsi="Arial" w:cs="Arial"/>
        </w:rPr>
      </w:pPr>
      <w:r w:rsidRPr="0C1A5D33">
        <w:rPr>
          <w:rFonts w:ascii="Arial" w:hAnsi="Arial" w:cs="Arial"/>
        </w:rPr>
        <w:t>Distinguish between correlation and causation (in linear models).</w:t>
      </w:r>
    </w:p>
    <w:p w14:paraId="73E8336F" w14:textId="38F130AF" w:rsidR="00453210" w:rsidRPr="005D0D74" w:rsidRDefault="00453210" w:rsidP="0C1A5D33">
      <w:pPr>
        <w:pStyle w:val="Heading2"/>
      </w:pPr>
      <w:bookmarkStart w:id="6" w:name="_Toc167438170"/>
      <w:r>
        <w:t>Spreadsheet Literacy</w:t>
      </w:r>
      <w:bookmarkEnd w:id="6"/>
    </w:p>
    <w:p w14:paraId="61FB0717" w14:textId="10CF1906" w:rsidR="418D0D04" w:rsidRDefault="418D0D04" w:rsidP="0C1A5D33">
      <w:pPr>
        <w:pStyle w:val="ListParagraph"/>
        <w:numPr>
          <w:ilvl w:val="0"/>
          <w:numId w:val="1"/>
        </w:numPr>
        <w:rPr>
          <w:rFonts w:ascii="Arial" w:hAnsi="Arial" w:cs="Arial"/>
        </w:rPr>
      </w:pPr>
      <w:r w:rsidRPr="0C1A5D33">
        <w:rPr>
          <w:rFonts w:ascii="Arial" w:hAnsi="Arial" w:cs="Arial"/>
        </w:rPr>
        <w:t>Apply tidy data concepts while manipulating and analyzing data using spreadsheets.</w:t>
      </w:r>
    </w:p>
    <w:p w14:paraId="3018E523" w14:textId="47349B0A" w:rsidR="00453210" w:rsidRPr="005D0D74" w:rsidRDefault="00453210" w:rsidP="0C1A5D33">
      <w:pPr>
        <w:pStyle w:val="ListParagraph"/>
        <w:numPr>
          <w:ilvl w:val="0"/>
          <w:numId w:val="1"/>
        </w:numPr>
        <w:rPr>
          <w:rFonts w:ascii="Arial" w:hAnsi="Arial" w:cs="Arial"/>
        </w:rPr>
      </w:pPr>
      <w:r w:rsidRPr="0C1A5D33">
        <w:rPr>
          <w:rFonts w:ascii="Arial" w:hAnsi="Arial" w:cs="Arial"/>
        </w:rPr>
        <w:t xml:space="preserve">Enter numerical and categorical data into a spreadsheet. </w:t>
      </w:r>
    </w:p>
    <w:p w14:paraId="7520295F" w14:textId="150D4D06" w:rsidR="00691A94" w:rsidRDefault="00270C36" w:rsidP="0C1A5D33">
      <w:pPr>
        <w:pStyle w:val="ListParagraph"/>
        <w:numPr>
          <w:ilvl w:val="0"/>
          <w:numId w:val="1"/>
        </w:numPr>
        <w:rPr>
          <w:rFonts w:ascii="Arial" w:hAnsi="Arial" w:cs="Arial"/>
        </w:rPr>
      </w:pPr>
      <w:r w:rsidRPr="0C1A5D33">
        <w:rPr>
          <w:rFonts w:ascii="Arial" w:hAnsi="Arial" w:cs="Arial"/>
        </w:rPr>
        <w:t xml:space="preserve">Use </w:t>
      </w:r>
      <w:r w:rsidR="00691A94" w:rsidRPr="0C1A5D33">
        <w:rPr>
          <w:rFonts w:ascii="Arial" w:hAnsi="Arial" w:cs="Arial"/>
        </w:rPr>
        <w:t xml:space="preserve">the </w:t>
      </w:r>
      <w:r w:rsidRPr="0C1A5D33">
        <w:rPr>
          <w:rFonts w:ascii="Arial" w:hAnsi="Arial" w:cs="Arial"/>
        </w:rPr>
        <w:t>Excel formula bar to call functions</w:t>
      </w:r>
      <w:r w:rsidR="00691A94" w:rsidRPr="0C1A5D33">
        <w:rPr>
          <w:rFonts w:ascii="Arial" w:hAnsi="Arial" w:cs="Arial"/>
        </w:rPr>
        <w:t>.</w:t>
      </w:r>
    </w:p>
    <w:p w14:paraId="300D39EA" w14:textId="2821F53C" w:rsidR="00270C36" w:rsidRPr="005D0D74" w:rsidRDefault="00691A94" w:rsidP="0C1A5D33">
      <w:pPr>
        <w:pStyle w:val="ListParagraph"/>
        <w:numPr>
          <w:ilvl w:val="0"/>
          <w:numId w:val="1"/>
        </w:numPr>
        <w:rPr>
          <w:rFonts w:ascii="Arial" w:hAnsi="Arial" w:cs="Arial"/>
        </w:rPr>
      </w:pPr>
      <w:r w:rsidRPr="0C1A5D33">
        <w:rPr>
          <w:rFonts w:ascii="Arial" w:hAnsi="Arial" w:cs="Arial"/>
        </w:rPr>
        <w:t>U</w:t>
      </w:r>
      <w:r w:rsidR="00270C36" w:rsidRPr="0C1A5D33">
        <w:rPr>
          <w:rFonts w:ascii="Arial" w:hAnsi="Arial" w:cs="Arial"/>
        </w:rPr>
        <w:t xml:space="preserve">se the </w:t>
      </w:r>
      <w:r w:rsidRPr="0C1A5D33">
        <w:rPr>
          <w:rFonts w:ascii="Arial" w:hAnsi="Arial" w:cs="Arial"/>
        </w:rPr>
        <w:t>Excel s</w:t>
      </w:r>
      <w:r w:rsidR="00270C36" w:rsidRPr="0C1A5D33">
        <w:rPr>
          <w:rFonts w:ascii="Arial" w:hAnsi="Arial" w:cs="Arial"/>
        </w:rPr>
        <w:t xml:space="preserve">ort and </w:t>
      </w:r>
      <w:r w:rsidRPr="0C1A5D33">
        <w:rPr>
          <w:rFonts w:ascii="Arial" w:hAnsi="Arial" w:cs="Arial"/>
        </w:rPr>
        <w:t>f</w:t>
      </w:r>
      <w:r w:rsidR="00270C36" w:rsidRPr="0C1A5D33">
        <w:rPr>
          <w:rFonts w:ascii="Arial" w:hAnsi="Arial" w:cs="Arial"/>
        </w:rPr>
        <w:t xml:space="preserve">ilter features to manipulate data. </w:t>
      </w:r>
    </w:p>
    <w:p w14:paraId="6F71BCD4" w14:textId="39CC1BFB" w:rsidR="001950C7" w:rsidRPr="005D0D74" w:rsidRDefault="001950C7" w:rsidP="0C1A5D33">
      <w:pPr>
        <w:pStyle w:val="Heading2"/>
      </w:pPr>
      <w:bookmarkStart w:id="7" w:name="_Toc167438171"/>
      <w:r>
        <w:t>Public Health</w:t>
      </w:r>
      <w:bookmarkEnd w:id="7"/>
    </w:p>
    <w:p w14:paraId="7D50B008" w14:textId="55EE9704" w:rsidR="001950C7" w:rsidRPr="005D0D74" w:rsidRDefault="001950C7" w:rsidP="0C1A5D33">
      <w:pPr>
        <w:pStyle w:val="ListParagraph"/>
        <w:numPr>
          <w:ilvl w:val="0"/>
          <w:numId w:val="1"/>
        </w:numPr>
        <w:rPr>
          <w:rFonts w:ascii="Arial" w:hAnsi="Arial" w:cs="Arial"/>
        </w:rPr>
      </w:pPr>
      <w:r w:rsidRPr="0C1A5D33">
        <w:rPr>
          <w:rFonts w:ascii="Arial" w:hAnsi="Arial" w:cs="Arial"/>
        </w:rPr>
        <w:t xml:space="preserve">Define and </w:t>
      </w:r>
      <w:r w:rsidR="00335488" w:rsidRPr="0C1A5D33">
        <w:rPr>
          <w:rFonts w:ascii="Arial" w:hAnsi="Arial" w:cs="Arial"/>
        </w:rPr>
        <w:t>i</w:t>
      </w:r>
      <w:r w:rsidRPr="0C1A5D33">
        <w:rPr>
          <w:rFonts w:ascii="Arial" w:hAnsi="Arial" w:cs="Arial"/>
        </w:rPr>
        <w:t xml:space="preserve">dentify </w:t>
      </w:r>
      <w:r w:rsidR="00691A94" w:rsidRPr="0C1A5D33">
        <w:rPr>
          <w:rFonts w:ascii="Arial" w:hAnsi="Arial" w:cs="Arial"/>
        </w:rPr>
        <w:t xml:space="preserve">examples of </w:t>
      </w:r>
      <w:r w:rsidRPr="0C1A5D33">
        <w:rPr>
          <w:rFonts w:ascii="Arial" w:hAnsi="Arial" w:cs="Arial"/>
        </w:rPr>
        <w:t>health inequities</w:t>
      </w:r>
      <w:r w:rsidR="00691A94" w:rsidRPr="0C1A5D33">
        <w:rPr>
          <w:rFonts w:ascii="Arial" w:hAnsi="Arial" w:cs="Arial"/>
        </w:rPr>
        <w:t>.</w:t>
      </w:r>
    </w:p>
    <w:p w14:paraId="3EEEE05A" w14:textId="3D244D65" w:rsidR="001950C7" w:rsidRPr="005D0D74" w:rsidRDefault="00275D72" w:rsidP="0C1A5D33">
      <w:pPr>
        <w:pStyle w:val="ListParagraph"/>
        <w:numPr>
          <w:ilvl w:val="0"/>
          <w:numId w:val="1"/>
        </w:numPr>
        <w:rPr>
          <w:rFonts w:ascii="Arial" w:hAnsi="Arial" w:cs="Arial"/>
        </w:rPr>
      </w:pPr>
      <w:r w:rsidRPr="0C1A5D33">
        <w:rPr>
          <w:rFonts w:ascii="Arial" w:hAnsi="Arial" w:cs="Arial"/>
        </w:rPr>
        <w:t>Distinguish between public and individual health</w:t>
      </w:r>
      <w:r w:rsidR="00691A94" w:rsidRPr="0C1A5D33">
        <w:rPr>
          <w:rFonts w:ascii="Arial" w:hAnsi="Arial" w:cs="Arial"/>
        </w:rPr>
        <w:t>.</w:t>
      </w:r>
    </w:p>
    <w:p w14:paraId="16049015" w14:textId="34B9E679" w:rsidR="00275D72" w:rsidRPr="005D0D74" w:rsidRDefault="00275D72" w:rsidP="0C1A5D33">
      <w:pPr>
        <w:pStyle w:val="ListParagraph"/>
        <w:numPr>
          <w:ilvl w:val="0"/>
          <w:numId w:val="1"/>
        </w:numPr>
        <w:rPr>
          <w:rFonts w:ascii="Arial" w:hAnsi="Arial" w:cs="Arial"/>
        </w:rPr>
      </w:pPr>
      <w:r w:rsidRPr="0C1A5D33">
        <w:rPr>
          <w:rFonts w:ascii="Arial" w:hAnsi="Arial" w:cs="Arial"/>
        </w:rPr>
        <w:t>Analyze decisions and strategies for public health using data</w:t>
      </w:r>
      <w:r w:rsidR="00691A94" w:rsidRPr="0C1A5D33">
        <w:rPr>
          <w:rFonts w:ascii="Arial" w:hAnsi="Arial" w:cs="Arial"/>
        </w:rPr>
        <w:t>.</w:t>
      </w:r>
    </w:p>
    <w:p w14:paraId="41EAC215" w14:textId="7C1AF3D0" w:rsidR="00275D72" w:rsidRPr="005D0D74" w:rsidRDefault="00275D72" w:rsidP="0C1A5D33">
      <w:pPr>
        <w:pStyle w:val="Heading2"/>
      </w:pPr>
      <w:bookmarkStart w:id="8" w:name="_Toc167438172"/>
      <w:r>
        <w:t>Public Interest Technology</w:t>
      </w:r>
      <w:bookmarkEnd w:id="8"/>
    </w:p>
    <w:p w14:paraId="4BA83733" w14:textId="29892103" w:rsidR="00D159B0" w:rsidRPr="00D159B0" w:rsidRDefault="00A10E33" w:rsidP="005D0D74">
      <w:pPr>
        <w:pStyle w:val="ListParagraph"/>
        <w:numPr>
          <w:ilvl w:val="0"/>
          <w:numId w:val="1"/>
        </w:numPr>
        <w:rPr>
          <w:rFonts w:ascii="Arial" w:hAnsi="Arial" w:cs="Arial"/>
        </w:rPr>
      </w:pPr>
      <w:r w:rsidRPr="0C1A5D33">
        <w:rPr>
          <w:rFonts w:ascii="Arial" w:hAnsi="Arial" w:cs="Arial"/>
        </w:rPr>
        <w:t>Identify an example from personal context which is an example of Public Interest Technology.</w:t>
      </w:r>
      <w:r w:rsidR="00D159B0">
        <w:rPr>
          <w:rFonts w:ascii="Arial" w:hAnsi="Arial" w:cs="Arial"/>
        </w:rPr>
        <w:br/>
      </w:r>
    </w:p>
    <w:p w14:paraId="0D7B5BB7" w14:textId="3AEEAA3F" w:rsidR="00783631" w:rsidRPr="005D0D74" w:rsidRDefault="00783631" w:rsidP="005D0D74">
      <w:pPr>
        <w:pStyle w:val="Heading1"/>
      </w:pPr>
      <w:bookmarkStart w:id="9" w:name="_Toc167438173"/>
      <w:r>
        <w:t>Using Excel</w:t>
      </w:r>
      <w:bookmarkEnd w:id="9"/>
    </w:p>
    <w:p w14:paraId="0B5FB5D6" w14:textId="77777777" w:rsidR="0052279A" w:rsidRDefault="00783631" w:rsidP="00D159B0">
      <w:pPr>
        <w:spacing w:after="0"/>
        <w:rPr>
          <w:rFonts w:ascii="Arial" w:hAnsi="Arial" w:cs="Arial"/>
        </w:rPr>
      </w:pPr>
      <w:r w:rsidRPr="005D0D74">
        <w:rPr>
          <w:rFonts w:ascii="Arial" w:hAnsi="Arial" w:cs="Arial"/>
        </w:rPr>
        <w:t>This course was designed to use Excel</w:t>
      </w:r>
      <w:r w:rsidR="70F2719D" w:rsidRPr="005D0D74">
        <w:rPr>
          <w:rFonts w:ascii="Arial" w:hAnsi="Arial" w:cs="Arial"/>
        </w:rPr>
        <w:t xml:space="preserve"> and all lesson plans</w:t>
      </w:r>
      <w:r w:rsidRPr="005D0D74">
        <w:rPr>
          <w:rFonts w:ascii="Arial" w:hAnsi="Arial" w:cs="Arial"/>
        </w:rPr>
        <w:t xml:space="preserve"> </w:t>
      </w:r>
      <w:r w:rsidR="2E58FA4E" w:rsidRPr="005D0D74">
        <w:rPr>
          <w:rFonts w:ascii="Arial" w:hAnsi="Arial" w:cs="Arial"/>
        </w:rPr>
        <w:t>include</w:t>
      </w:r>
      <w:r w:rsidR="00847905" w:rsidRPr="005D0D74">
        <w:rPr>
          <w:rFonts w:ascii="Arial" w:hAnsi="Arial" w:cs="Arial"/>
        </w:rPr>
        <w:t xml:space="preserve"> Excel instructions. However, this course can be adapted to use Google Sheets if preferred. This will be left to individual instructors to modify the curriculum to use the</w:t>
      </w:r>
      <w:r w:rsidR="6EBFB4CC" w:rsidRPr="005D0D74">
        <w:rPr>
          <w:rFonts w:ascii="Arial" w:hAnsi="Arial" w:cs="Arial"/>
        </w:rPr>
        <w:t>ir</w:t>
      </w:r>
      <w:r w:rsidR="00847905" w:rsidRPr="005D0D74">
        <w:rPr>
          <w:rFonts w:ascii="Arial" w:hAnsi="Arial" w:cs="Arial"/>
        </w:rPr>
        <w:t xml:space="preserve"> tool of choice.</w:t>
      </w:r>
    </w:p>
    <w:p w14:paraId="39003789" w14:textId="77777777" w:rsidR="0052279A" w:rsidRDefault="0052279A" w:rsidP="1F37C5A6">
      <w:pPr>
        <w:pStyle w:val="Heading2"/>
        <w:rPr>
          <w:rStyle w:val="Heading2Char"/>
          <w:i/>
          <w:iCs/>
        </w:rPr>
      </w:pPr>
      <w:bookmarkStart w:id="10" w:name="_Toc167438174"/>
    </w:p>
    <w:p w14:paraId="5A7400BE" w14:textId="77777777" w:rsidR="0052279A" w:rsidRDefault="0052279A" w:rsidP="1F37C5A6">
      <w:pPr>
        <w:pStyle w:val="Heading2"/>
        <w:rPr>
          <w:rStyle w:val="Heading2Char"/>
          <w:i/>
          <w:iCs/>
        </w:rPr>
      </w:pPr>
    </w:p>
    <w:p w14:paraId="6F77CB4C" w14:textId="585F48AD" w:rsidR="23850DBC" w:rsidRPr="005D0D74" w:rsidRDefault="23850DBC" w:rsidP="1F37C5A6">
      <w:pPr>
        <w:pStyle w:val="Heading2"/>
        <w:rPr>
          <w:rStyle w:val="Heading2Char"/>
          <w:i/>
          <w:iCs/>
        </w:rPr>
      </w:pPr>
      <w:r w:rsidRPr="1F37C5A6">
        <w:rPr>
          <w:rStyle w:val="Heading2Char"/>
          <w:i/>
          <w:iCs/>
        </w:rPr>
        <w:lastRenderedPageBreak/>
        <w:t>Options for Performing Tasks</w:t>
      </w:r>
      <w:bookmarkEnd w:id="10"/>
    </w:p>
    <w:p w14:paraId="764567F9" w14:textId="77777777" w:rsidR="005D0D74" w:rsidRDefault="0006633D">
      <w:pPr>
        <w:rPr>
          <w:rFonts w:ascii="Arial" w:hAnsi="Arial" w:cs="Arial"/>
        </w:rPr>
      </w:pPr>
      <w:r w:rsidRPr="005D0D74">
        <w:rPr>
          <w:rFonts w:ascii="Arial" w:hAnsi="Arial" w:cs="Arial"/>
        </w:rPr>
        <w:t>As with any computational tool, there are several ways to accomplish the same task. For example, data can be sorted using the “Sort” feature</w:t>
      </w:r>
      <w:r w:rsidR="78111386" w:rsidRPr="005D0D74">
        <w:rPr>
          <w:rFonts w:ascii="Arial" w:hAnsi="Arial" w:cs="Arial"/>
        </w:rPr>
        <w:t xml:space="preserve"> in the Excel toolbar</w:t>
      </w:r>
      <w:r w:rsidRPr="005D0D74">
        <w:rPr>
          <w:rFonts w:ascii="Arial" w:hAnsi="Arial" w:cs="Arial"/>
        </w:rPr>
        <w:t xml:space="preserve"> or</w:t>
      </w:r>
      <w:r w:rsidR="1A5313E0" w:rsidRPr="005D0D74">
        <w:rPr>
          <w:rFonts w:ascii="Arial" w:hAnsi="Arial" w:cs="Arial"/>
        </w:rPr>
        <w:t xml:space="preserve"> as a feature selection when</w:t>
      </w:r>
      <w:r w:rsidRPr="005D0D74">
        <w:rPr>
          <w:rFonts w:ascii="Arial" w:hAnsi="Arial" w:cs="Arial"/>
        </w:rPr>
        <w:t xml:space="preserve"> </w:t>
      </w:r>
      <w:r w:rsidR="33A6BA00" w:rsidRPr="005D0D74">
        <w:rPr>
          <w:rFonts w:ascii="Arial" w:hAnsi="Arial" w:cs="Arial"/>
        </w:rPr>
        <w:t xml:space="preserve">Column </w:t>
      </w:r>
      <w:r w:rsidRPr="005D0D74">
        <w:rPr>
          <w:rFonts w:ascii="Arial" w:hAnsi="Arial" w:cs="Arial"/>
        </w:rPr>
        <w:t xml:space="preserve">Filters </w:t>
      </w:r>
      <w:r w:rsidR="43A7F1F9" w:rsidRPr="005D0D74">
        <w:rPr>
          <w:rFonts w:ascii="Arial" w:hAnsi="Arial" w:cs="Arial"/>
        </w:rPr>
        <w:t>are applied</w:t>
      </w:r>
      <w:r w:rsidR="000C0D6A" w:rsidRPr="005D0D74">
        <w:rPr>
          <w:rFonts w:ascii="Arial" w:hAnsi="Arial" w:cs="Arial"/>
        </w:rPr>
        <w:t xml:space="preserve">. </w:t>
      </w:r>
      <w:r w:rsidR="005D0D74">
        <w:rPr>
          <w:rFonts w:ascii="Arial" w:hAnsi="Arial" w:cs="Arial"/>
        </w:rPr>
        <w:t>The mean can be calculated using</w:t>
      </w:r>
      <w:r w:rsidR="000C0D6A" w:rsidRPr="005D0D74">
        <w:rPr>
          <w:rFonts w:ascii="Arial" w:hAnsi="Arial" w:cs="Arial"/>
        </w:rPr>
        <w:t xml:space="preserve"> the AVERAGE </w:t>
      </w:r>
      <w:r w:rsidR="788419E4" w:rsidRPr="005D0D74">
        <w:rPr>
          <w:rFonts w:ascii="Arial" w:hAnsi="Arial" w:cs="Arial"/>
        </w:rPr>
        <w:t>function or</w:t>
      </w:r>
      <w:r w:rsidR="005D0D74">
        <w:rPr>
          <w:rFonts w:ascii="Arial" w:hAnsi="Arial" w:cs="Arial"/>
        </w:rPr>
        <w:t xml:space="preserve"> by using </w:t>
      </w:r>
      <w:r w:rsidR="1943E27D" w:rsidRPr="005D0D74">
        <w:rPr>
          <w:rFonts w:ascii="Arial" w:hAnsi="Arial" w:cs="Arial"/>
        </w:rPr>
        <w:t xml:space="preserve">the SUM function and </w:t>
      </w:r>
      <w:r w:rsidR="000C0D6A" w:rsidRPr="005D0D74">
        <w:rPr>
          <w:rFonts w:ascii="Arial" w:hAnsi="Arial" w:cs="Arial"/>
        </w:rPr>
        <w:t>divid</w:t>
      </w:r>
      <w:r w:rsidR="0DBC98AB" w:rsidRPr="005D0D74">
        <w:rPr>
          <w:rFonts w:ascii="Arial" w:hAnsi="Arial" w:cs="Arial"/>
        </w:rPr>
        <w:t>ing</w:t>
      </w:r>
      <w:r w:rsidR="000C0D6A" w:rsidRPr="005D0D74">
        <w:rPr>
          <w:rFonts w:ascii="Arial" w:hAnsi="Arial" w:cs="Arial"/>
        </w:rPr>
        <w:t xml:space="preserve"> by the number of </w:t>
      </w:r>
      <w:r w:rsidR="0A0F1014" w:rsidRPr="005D0D74">
        <w:rPr>
          <w:rFonts w:ascii="Arial" w:hAnsi="Arial" w:cs="Arial"/>
        </w:rPr>
        <w:t>data points</w:t>
      </w:r>
      <w:r w:rsidR="000C0D6A" w:rsidRPr="005D0D74">
        <w:rPr>
          <w:rFonts w:ascii="Arial" w:hAnsi="Arial" w:cs="Arial"/>
        </w:rPr>
        <w:t xml:space="preserve">. </w:t>
      </w:r>
    </w:p>
    <w:p w14:paraId="1F81722E" w14:textId="324548F4" w:rsidR="00C659A6" w:rsidRPr="00D159B0" w:rsidRDefault="2F41405E" w:rsidP="00D159B0">
      <w:pPr>
        <w:spacing w:after="0"/>
        <w:rPr>
          <w:rFonts w:ascii="Arial" w:hAnsi="Arial" w:cs="Arial"/>
        </w:rPr>
      </w:pPr>
      <w:r w:rsidRPr="005D0D74">
        <w:rPr>
          <w:rFonts w:ascii="Arial" w:hAnsi="Arial" w:cs="Arial"/>
        </w:rPr>
        <w:t>In most cases</w:t>
      </w:r>
      <w:r w:rsidR="1900073D" w:rsidRPr="005D0D74">
        <w:rPr>
          <w:rFonts w:ascii="Arial" w:hAnsi="Arial" w:cs="Arial"/>
        </w:rPr>
        <w:t xml:space="preserve"> w</w:t>
      </w:r>
      <w:r w:rsidR="00583731" w:rsidRPr="005D0D74">
        <w:rPr>
          <w:rFonts w:ascii="Arial" w:hAnsi="Arial" w:cs="Arial"/>
        </w:rPr>
        <w:t xml:space="preserve">e provide instructions for </w:t>
      </w:r>
      <w:r w:rsidR="1DCBB3A7" w:rsidRPr="005D0D74">
        <w:rPr>
          <w:rFonts w:ascii="Arial" w:hAnsi="Arial" w:cs="Arial"/>
        </w:rPr>
        <w:t xml:space="preserve">only </w:t>
      </w:r>
      <w:r w:rsidR="00583731" w:rsidRPr="005D0D74">
        <w:rPr>
          <w:rFonts w:ascii="Arial" w:hAnsi="Arial" w:cs="Arial"/>
        </w:rPr>
        <w:t>one way of performing a specific task</w:t>
      </w:r>
      <w:r w:rsidR="747B2DBB" w:rsidRPr="005D0D74">
        <w:rPr>
          <w:rFonts w:ascii="Arial" w:hAnsi="Arial" w:cs="Arial"/>
        </w:rPr>
        <w:t xml:space="preserve">, but </w:t>
      </w:r>
      <w:r w:rsidR="4A1D9547" w:rsidRPr="005D0D74">
        <w:rPr>
          <w:rFonts w:ascii="Arial" w:hAnsi="Arial" w:cs="Arial"/>
        </w:rPr>
        <w:t xml:space="preserve">we </w:t>
      </w:r>
      <w:r w:rsidR="747B2DBB" w:rsidRPr="005D0D74">
        <w:rPr>
          <w:rFonts w:ascii="Arial" w:hAnsi="Arial" w:cs="Arial"/>
        </w:rPr>
        <w:t xml:space="preserve">encourage instructors who are familiar with Excel to incorporate the functionality </w:t>
      </w:r>
      <w:r w:rsidR="7F564AAB" w:rsidRPr="005D0D74">
        <w:rPr>
          <w:rFonts w:ascii="Arial" w:hAnsi="Arial" w:cs="Arial"/>
        </w:rPr>
        <w:t>they are most comfortable with using.</w:t>
      </w:r>
      <w:r w:rsidR="005D0D74">
        <w:rPr>
          <w:rFonts w:ascii="Arial" w:hAnsi="Arial" w:cs="Arial"/>
        </w:rPr>
        <w:br/>
      </w:r>
    </w:p>
    <w:p w14:paraId="2C078E63" w14:textId="54D23667" w:rsidR="00B7024B" w:rsidRPr="005D0D74" w:rsidRDefault="00583731" w:rsidP="005D0D74">
      <w:pPr>
        <w:pStyle w:val="Heading2"/>
      </w:pPr>
      <w:bookmarkStart w:id="11" w:name="_Toc167438175"/>
      <w:r>
        <w:t>R</w:t>
      </w:r>
      <w:r w:rsidR="46D952FF">
        <w:t>esources for Learning Excel or Troubleshooting Problems</w:t>
      </w:r>
      <w:bookmarkEnd w:id="11"/>
    </w:p>
    <w:p w14:paraId="4DF29D82" w14:textId="4D445814" w:rsidR="00583731" w:rsidRPr="005D0D74" w:rsidRDefault="00583731">
      <w:pPr>
        <w:rPr>
          <w:rFonts w:ascii="Arial" w:hAnsi="Arial" w:cs="Arial"/>
        </w:rPr>
      </w:pPr>
      <w:r w:rsidRPr="005D0D74">
        <w:rPr>
          <w:rFonts w:ascii="Arial" w:hAnsi="Arial" w:cs="Arial"/>
        </w:rPr>
        <w:t xml:space="preserve">Excel </w:t>
      </w:r>
      <w:r w:rsidR="007E23EF" w:rsidRPr="005D0D74">
        <w:rPr>
          <w:rFonts w:ascii="Arial" w:hAnsi="Arial" w:cs="Arial"/>
        </w:rPr>
        <w:t>has excellent documentation which you are encouraged to explore. Useful links:</w:t>
      </w:r>
    </w:p>
    <w:p w14:paraId="75A8683E" w14:textId="0B543F25" w:rsidR="4B2B3B5C" w:rsidRPr="005D0D74" w:rsidRDefault="0052279A" w:rsidP="26D46F2E">
      <w:pPr>
        <w:pStyle w:val="ListParagraph"/>
        <w:numPr>
          <w:ilvl w:val="0"/>
          <w:numId w:val="5"/>
        </w:numPr>
        <w:rPr>
          <w:rFonts w:ascii="Arial" w:hAnsi="Arial" w:cs="Arial"/>
        </w:rPr>
      </w:pPr>
      <w:hyperlink r:id="rId14">
        <w:r w:rsidR="4B2B3B5C" w:rsidRPr="005D0D74">
          <w:rPr>
            <w:rStyle w:val="Hyperlink"/>
            <w:rFonts w:ascii="Arial" w:hAnsi="Arial" w:cs="Arial"/>
          </w:rPr>
          <w:t>Microsoft Excel Documentation</w:t>
        </w:r>
      </w:hyperlink>
    </w:p>
    <w:p w14:paraId="37C0AAF2" w14:textId="525DFAC0" w:rsidR="19B6F7DB" w:rsidRPr="005D0D74" w:rsidRDefault="0052279A" w:rsidP="0DC55901">
      <w:pPr>
        <w:pStyle w:val="ListParagraph"/>
        <w:numPr>
          <w:ilvl w:val="0"/>
          <w:numId w:val="5"/>
        </w:numPr>
        <w:rPr>
          <w:rStyle w:val="Hyperlink"/>
          <w:rFonts w:ascii="Arial" w:hAnsi="Arial" w:cs="Arial"/>
        </w:rPr>
      </w:pPr>
      <w:hyperlink r:id="rId15" w:anchor="bkmk_navigatecellswin">
        <w:r w:rsidR="19B6F7DB" w:rsidRPr="005D0D74">
          <w:rPr>
            <w:rStyle w:val="Hyperlink"/>
            <w:rFonts w:ascii="Arial" w:hAnsi="Arial" w:cs="Arial"/>
          </w:rPr>
          <w:t>Keyboard Shortcuts for Navigating in Cells</w:t>
        </w:r>
      </w:hyperlink>
    </w:p>
    <w:p w14:paraId="578AB554" w14:textId="39618B49" w:rsidR="007E23EF" w:rsidRDefault="51327BC5" w:rsidP="3C3510B8">
      <w:pPr>
        <w:rPr>
          <w:rFonts w:ascii="Arial" w:hAnsi="Arial" w:cs="Arial"/>
        </w:rPr>
      </w:pPr>
      <w:r w:rsidRPr="005D0D74">
        <w:rPr>
          <w:rFonts w:ascii="Arial" w:hAnsi="Arial" w:cs="Arial"/>
        </w:rPr>
        <w:t>In addition to Microsoft’s documentation, you may find it helpful to take a short video course if you are new to using Excel. Many options are available on YouTube, or you can access a more curated list of options through</w:t>
      </w:r>
      <w:r w:rsidR="4359DCD6" w:rsidRPr="005D0D74">
        <w:rPr>
          <w:rFonts w:ascii="Arial" w:hAnsi="Arial" w:cs="Arial"/>
        </w:rPr>
        <w:t xml:space="preserve"> </w:t>
      </w:r>
      <w:hyperlink r:id="rId16">
        <w:r w:rsidR="4359DCD6" w:rsidRPr="005D0D74">
          <w:rPr>
            <w:rStyle w:val="Hyperlink"/>
            <w:rFonts w:ascii="Arial" w:hAnsi="Arial" w:cs="Arial"/>
          </w:rPr>
          <w:t>LinkedIn Learning.</w:t>
        </w:r>
      </w:hyperlink>
      <w:r w:rsidR="4359DCD6" w:rsidRPr="005D0D74">
        <w:rPr>
          <w:rFonts w:ascii="Arial" w:hAnsi="Arial" w:cs="Arial"/>
        </w:rPr>
        <w:t xml:space="preserve"> This is a subscription service, but many public libraries offer free access.</w:t>
      </w:r>
    </w:p>
    <w:p w14:paraId="6E293B0B" w14:textId="77777777" w:rsidR="005D0D74" w:rsidRPr="005D0D74" w:rsidRDefault="005D0D74" w:rsidP="3C3510B8">
      <w:pPr>
        <w:rPr>
          <w:rFonts w:ascii="Arial" w:hAnsi="Arial" w:cs="Arial"/>
        </w:rPr>
      </w:pPr>
    </w:p>
    <w:p w14:paraId="6DB04D47" w14:textId="60E5E970" w:rsidR="016D1AF9" w:rsidRPr="005D0D74" w:rsidRDefault="016D1AF9" w:rsidP="005D0D74">
      <w:pPr>
        <w:pStyle w:val="Heading1"/>
      </w:pPr>
      <w:bookmarkStart w:id="12" w:name="_Toc167438176"/>
      <w:r>
        <w:t>Resources Linked in the Lessons</w:t>
      </w:r>
      <w:bookmarkEnd w:id="12"/>
    </w:p>
    <w:p w14:paraId="6C13589A" w14:textId="1952E3A0" w:rsidR="007E23EF" w:rsidRPr="005D0D74" w:rsidRDefault="007E23EF" w:rsidP="26D46F2E">
      <w:pPr>
        <w:rPr>
          <w:rFonts w:ascii="Arial" w:hAnsi="Arial" w:cs="Arial"/>
        </w:rPr>
      </w:pPr>
      <w:r w:rsidRPr="005D0D74">
        <w:rPr>
          <w:rFonts w:ascii="Arial" w:hAnsi="Arial" w:cs="Arial"/>
        </w:rPr>
        <w:t>Th</w:t>
      </w:r>
      <w:r w:rsidR="30F5C45C" w:rsidRPr="005D0D74">
        <w:rPr>
          <w:rFonts w:ascii="Arial" w:hAnsi="Arial" w:cs="Arial"/>
        </w:rPr>
        <w:t xml:space="preserve">is course includes a mix of original content and existing open educational resources. These are linked within </w:t>
      </w:r>
      <w:r w:rsidR="2E1391E8" w:rsidRPr="005D0D74">
        <w:rPr>
          <w:rFonts w:ascii="Arial" w:hAnsi="Arial" w:cs="Arial"/>
        </w:rPr>
        <w:t xml:space="preserve">the teacher notes for </w:t>
      </w:r>
      <w:r w:rsidR="30F5C45C" w:rsidRPr="005D0D74">
        <w:rPr>
          <w:rFonts w:ascii="Arial" w:hAnsi="Arial" w:cs="Arial"/>
        </w:rPr>
        <w:t>individual lessons and</w:t>
      </w:r>
      <w:r w:rsidR="003179B9" w:rsidRPr="005D0D74">
        <w:rPr>
          <w:rFonts w:ascii="Arial" w:hAnsi="Arial" w:cs="Arial"/>
        </w:rPr>
        <w:t xml:space="preserve"> </w:t>
      </w:r>
      <w:r w:rsidR="2465A5B5" w:rsidRPr="005D0D74">
        <w:rPr>
          <w:rFonts w:ascii="Arial" w:hAnsi="Arial" w:cs="Arial"/>
        </w:rPr>
        <w:t>provided here</w:t>
      </w:r>
      <w:r w:rsidR="003179B9" w:rsidRPr="005D0D74">
        <w:rPr>
          <w:rFonts w:ascii="Arial" w:hAnsi="Arial" w:cs="Arial"/>
        </w:rPr>
        <w:t xml:space="preserve"> </w:t>
      </w:r>
      <w:r w:rsidR="22ED1343" w:rsidRPr="005D0D74">
        <w:rPr>
          <w:rFonts w:ascii="Arial" w:hAnsi="Arial" w:cs="Arial"/>
        </w:rPr>
        <w:t>for quick reference:</w:t>
      </w:r>
    </w:p>
    <w:p w14:paraId="6F3FD85F" w14:textId="3BC9DE37" w:rsidR="002201CC" w:rsidRPr="005D0D74" w:rsidRDefault="003F0016" w:rsidP="26D46F2E">
      <w:pPr>
        <w:rPr>
          <w:rFonts w:ascii="Arial" w:hAnsi="Arial" w:cs="Arial"/>
        </w:rPr>
      </w:pPr>
      <w:r w:rsidRPr="005D0D74">
        <w:rPr>
          <w:rFonts w:ascii="Arial" w:hAnsi="Arial" w:cs="Arial"/>
        </w:rPr>
        <w:t>Public Interest Technology</w:t>
      </w:r>
    </w:p>
    <w:p w14:paraId="01111068" w14:textId="394BB0AE" w:rsidR="006660F4" w:rsidRPr="005D0D74" w:rsidRDefault="00FB4E9B" w:rsidP="006660F4">
      <w:pPr>
        <w:pStyle w:val="ListParagraph"/>
        <w:numPr>
          <w:ilvl w:val="0"/>
          <w:numId w:val="7"/>
        </w:numPr>
        <w:rPr>
          <w:rFonts w:ascii="Arial" w:hAnsi="Arial" w:cs="Arial"/>
        </w:rPr>
      </w:pPr>
      <w:r w:rsidRPr="005D0D74">
        <w:rPr>
          <w:rFonts w:ascii="Arial" w:hAnsi="Arial" w:cs="Arial"/>
        </w:rPr>
        <w:t xml:space="preserve">Video: </w:t>
      </w:r>
      <w:hyperlink r:id="rId17" w:history="1">
        <w:r w:rsidR="001026D4" w:rsidRPr="005D0D74">
          <w:rPr>
            <w:rStyle w:val="Hyperlink"/>
            <w:rFonts w:ascii="Arial" w:hAnsi="Arial" w:cs="Arial"/>
          </w:rPr>
          <w:t>What is Public Interest Technology</w:t>
        </w:r>
      </w:hyperlink>
    </w:p>
    <w:p w14:paraId="11DF8F8B" w14:textId="0439E83D" w:rsidR="008A3708" w:rsidRPr="005D0D74" w:rsidRDefault="0052279A" w:rsidP="006660F4">
      <w:pPr>
        <w:pStyle w:val="ListParagraph"/>
        <w:numPr>
          <w:ilvl w:val="0"/>
          <w:numId w:val="7"/>
        </w:numPr>
        <w:rPr>
          <w:rFonts w:ascii="Arial" w:hAnsi="Arial" w:cs="Arial"/>
        </w:rPr>
      </w:pPr>
      <w:hyperlink r:id="rId18" w:history="1">
        <w:r w:rsidR="008A3708" w:rsidRPr="00207D79">
          <w:rPr>
            <w:rStyle w:val="Hyperlink"/>
            <w:rFonts w:ascii="Arial" w:hAnsi="Arial" w:cs="Arial"/>
          </w:rPr>
          <w:t>Free word cloud generator</w:t>
        </w:r>
      </w:hyperlink>
    </w:p>
    <w:p w14:paraId="57FD5E4B" w14:textId="51AD4E1E" w:rsidR="00D159B0" w:rsidRPr="00D159B0" w:rsidRDefault="0052279A" w:rsidP="009D7F28">
      <w:pPr>
        <w:pStyle w:val="ListParagraph"/>
        <w:numPr>
          <w:ilvl w:val="0"/>
          <w:numId w:val="7"/>
        </w:numPr>
        <w:rPr>
          <w:rFonts w:ascii="Arial" w:hAnsi="Arial" w:cs="Arial"/>
        </w:rPr>
      </w:pPr>
      <w:hyperlink r:id="rId19">
        <w:r w:rsidR="00207D79">
          <w:rPr>
            <w:rStyle w:val="Hyperlink"/>
            <w:rFonts w:ascii="Arial" w:hAnsi="Arial" w:cs="Arial"/>
          </w:rPr>
          <w:t>Public Interest Technology job board</w:t>
        </w:r>
      </w:hyperlink>
    </w:p>
    <w:p w14:paraId="26A3A0BF" w14:textId="08203E29" w:rsidR="009D7F28" w:rsidRPr="005D0D74" w:rsidRDefault="003F0016" w:rsidP="009D7F28">
      <w:pPr>
        <w:rPr>
          <w:rFonts w:ascii="Arial" w:hAnsi="Arial" w:cs="Arial"/>
        </w:rPr>
      </w:pPr>
      <w:r w:rsidRPr="005D0D74">
        <w:rPr>
          <w:rFonts w:ascii="Arial" w:hAnsi="Arial" w:cs="Arial"/>
        </w:rPr>
        <w:t>Public</w:t>
      </w:r>
      <w:r w:rsidR="00AB1E0C" w:rsidRPr="005D0D74">
        <w:rPr>
          <w:rFonts w:ascii="Arial" w:hAnsi="Arial" w:cs="Arial"/>
        </w:rPr>
        <w:t xml:space="preserve"> Health</w:t>
      </w:r>
    </w:p>
    <w:p w14:paraId="08D6A9C8" w14:textId="0690FC8B" w:rsidR="00056D54" w:rsidRPr="005D0D74" w:rsidRDefault="009D7F28" w:rsidP="00056D54">
      <w:pPr>
        <w:pStyle w:val="ListParagraph"/>
        <w:numPr>
          <w:ilvl w:val="0"/>
          <w:numId w:val="8"/>
        </w:numPr>
        <w:rPr>
          <w:rStyle w:val="Hyperlink"/>
          <w:rFonts w:ascii="Arial" w:hAnsi="Arial" w:cs="Arial"/>
          <w:color w:val="auto"/>
          <w:u w:val="none"/>
        </w:rPr>
      </w:pPr>
      <w:r w:rsidRPr="005D0D74">
        <w:rPr>
          <w:rFonts w:ascii="Arial" w:hAnsi="Arial" w:cs="Arial"/>
        </w:rPr>
        <w:t xml:space="preserve">Video: </w:t>
      </w:r>
      <w:hyperlink r:id="rId20">
        <w:r w:rsidR="00056D54" w:rsidRPr="005D0D74">
          <w:rPr>
            <w:rStyle w:val="Hyperlink"/>
            <w:rFonts w:ascii="Arial" w:hAnsi="Arial" w:cs="Arial"/>
          </w:rPr>
          <w:t>“What is Public Health”</w:t>
        </w:r>
      </w:hyperlink>
    </w:p>
    <w:p w14:paraId="20B8374A" w14:textId="229A0984" w:rsidR="00BA2A86" w:rsidRPr="005D0D74" w:rsidRDefault="00056D54" w:rsidP="00BA2A86">
      <w:pPr>
        <w:pStyle w:val="ListParagraph"/>
        <w:numPr>
          <w:ilvl w:val="0"/>
          <w:numId w:val="8"/>
        </w:numPr>
        <w:rPr>
          <w:rStyle w:val="Hyperlink"/>
          <w:rFonts w:ascii="Arial" w:hAnsi="Arial" w:cs="Arial"/>
        </w:rPr>
      </w:pPr>
      <w:r w:rsidRPr="005D0D74">
        <w:rPr>
          <w:rFonts w:ascii="Arial" w:hAnsi="Arial" w:cs="Arial"/>
        </w:rPr>
        <w:t xml:space="preserve">Health Inequities: </w:t>
      </w:r>
      <w:hyperlink r:id="rId21">
        <w:r w:rsidR="002F29A0" w:rsidRPr="005D0D74">
          <w:rPr>
            <w:rStyle w:val="Hyperlink"/>
            <w:rFonts w:ascii="Arial" w:hAnsi="Arial" w:cs="Arial"/>
          </w:rPr>
          <w:t>NIH National Library of Medicine</w:t>
        </w:r>
      </w:hyperlink>
      <w:r w:rsidR="002F29A0" w:rsidRPr="005D0D74">
        <w:rPr>
          <w:rFonts w:ascii="Arial" w:hAnsi="Arial" w:cs="Arial"/>
        </w:rPr>
        <w:t>.</w:t>
      </w:r>
    </w:p>
    <w:p w14:paraId="64C7781D" w14:textId="308F748C" w:rsidR="00BA2A86" w:rsidRPr="005D0D74" w:rsidRDefault="002F29A0" w:rsidP="00BA2A86">
      <w:pPr>
        <w:pStyle w:val="ListParagraph"/>
        <w:numPr>
          <w:ilvl w:val="0"/>
          <w:numId w:val="8"/>
        </w:numPr>
        <w:rPr>
          <w:rStyle w:val="Hyperlink"/>
          <w:rFonts w:ascii="Arial" w:hAnsi="Arial" w:cs="Arial"/>
        </w:rPr>
      </w:pPr>
      <w:r w:rsidRPr="005D0D74">
        <w:rPr>
          <w:rFonts w:ascii="Arial" w:hAnsi="Arial" w:cs="Arial"/>
        </w:rPr>
        <w:t xml:space="preserve">Asthma Data obtained from </w:t>
      </w:r>
      <w:r w:rsidR="00207D79">
        <w:rPr>
          <w:rFonts w:ascii="Arial" w:hAnsi="Arial" w:cs="Arial"/>
        </w:rPr>
        <w:t>the CDC</w:t>
      </w:r>
      <w:r w:rsidRPr="005D0D74">
        <w:rPr>
          <w:rFonts w:ascii="Arial" w:hAnsi="Arial" w:cs="Arial"/>
        </w:rPr>
        <w:t xml:space="preserve"> </w:t>
      </w:r>
      <w:hyperlink r:id="rId22">
        <w:r w:rsidR="00207D79">
          <w:rPr>
            <w:rStyle w:val="Hyperlink"/>
            <w:rFonts w:ascii="Arial" w:hAnsi="Arial" w:cs="Arial"/>
          </w:rPr>
          <w:t>2021 National Health Interview Survey</w:t>
        </w:r>
      </w:hyperlink>
    </w:p>
    <w:p w14:paraId="26255868" w14:textId="3F54B08F" w:rsidR="003468AC" w:rsidRPr="00207D79" w:rsidRDefault="003468AC" w:rsidP="003468AC">
      <w:pPr>
        <w:pStyle w:val="ListParagraph"/>
        <w:numPr>
          <w:ilvl w:val="0"/>
          <w:numId w:val="8"/>
        </w:numPr>
        <w:rPr>
          <w:rStyle w:val="Hyperlink"/>
          <w:rFonts w:ascii="Arial" w:hAnsi="Arial" w:cs="Arial"/>
          <w:color w:val="auto"/>
          <w:u w:val="none"/>
        </w:rPr>
      </w:pPr>
      <w:r w:rsidRPr="005D0D74">
        <w:rPr>
          <w:rFonts w:ascii="Arial" w:hAnsi="Arial" w:cs="Arial"/>
        </w:rPr>
        <w:t xml:space="preserve">Bingo Game Generator (free): </w:t>
      </w:r>
      <w:hyperlink r:id="rId23" w:anchor="66201833598e8af3" w:history="1">
        <w:r w:rsidRPr="005D0D74">
          <w:rPr>
            <w:rStyle w:val="Hyperlink"/>
            <w:rFonts w:ascii="Arial" w:hAnsi="Arial" w:cs="Arial"/>
          </w:rPr>
          <w:t>Bingo Baker</w:t>
        </w:r>
      </w:hyperlink>
    </w:p>
    <w:p w14:paraId="2F063CE2" w14:textId="173389A5" w:rsidR="00207D79" w:rsidRPr="005D0D74" w:rsidRDefault="0052279A" w:rsidP="003468AC">
      <w:pPr>
        <w:pStyle w:val="ListParagraph"/>
        <w:numPr>
          <w:ilvl w:val="0"/>
          <w:numId w:val="8"/>
        </w:numPr>
        <w:rPr>
          <w:rStyle w:val="Hyperlink"/>
          <w:rFonts w:ascii="Arial" w:hAnsi="Arial" w:cs="Arial"/>
          <w:color w:val="auto"/>
          <w:u w:val="none"/>
        </w:rPr>
      </w:pPr>
      <w:hyperlink r:id="rId24" w:history="1">
        <w:r w:rsidR="00207D79" w:rsidRPr="00207D79">
          <w:rPr>
            <w:rStyle w:val="Hyperlink"/>
            <w:rFonts w:ascii="Arial" w:hAnsi="Arial" w:cs="Arial"/>
          </w:rPr>
          <w:t>The Many Benefits of Community Gardens</w:t>
        </w:r>
      </w:hyperlink>
      <w:r w:rsidR="00207D79">
        <w:rPr>
          <w:rStyle w:val="Hyperlink"/>
          <w:rFonts w:ascii="Arial" w:hAnsi="Arial" w:cs="Arial"/>
          <w:color w:val="auto"/>
          <w:u w:val="none"/>
        </w:rPr>
        <w:t xml:space="preserve"> by Katie </w:t>
      </w:r>
      <w:proofErr w:type="spellStart"/>
      <w:r w:rsidR="00207D79">
        <w:rPr>
          <w:rStyle w:val="Hyperlink"/>
          <w:rFonts w:ascii="Arial" w:hAnsi="Arial" w:cs="Arial"/>
          <w:color w:val="auto"/>
          <w:u w:val="none"/>
        </w:rPr>
        <w:t>DeMuro</w:t>
      </w:r>
      <w:proofErr w:type="spellEnd"/>
    </w:p>
    <w:p w14:paraId="163EBAAA" w14:textId="6387877C" w:rsidR="00810B33" w:rsidRPr="005D0D74" w:rsidRDefault="00C2329F" w:rsidP="001C4DA2">
      <w:pPr>
        <w:rPr>
          <w:rFonts w:ascii="Arial" w:hAnsi="Arial" w:cs="Arial"/>
        </w:rPr>
      </w:pPr>
      <w:r w:rsidRPr="005D0D74">
        <w:rPr>
          <w:rFonts w:ascii="Arial" w:hAnsi="Arial" w:cs="Arial"/>
        </w:rPr>
        <w:lastRenderedPageBreak/>
        <w:t>Visualizations</w:t>
      </w:r>
    </w:p>
    <w:p w14:paraId="4BFA6169" w14:textId="77777777" w:rsidR="00C2329F" w:rsidRPr="005D0D74" w:rsidRDefault="0052279A" w:rsidP="00C2329F">
      <w:pPr>
        <w:pStyle w:val="ListParagraph"/>
        <w:numPr>
          <w:ilvl w:val="0"/>
          <w:numId w:val="4"/>
        </w:numPr>
        <w:rPr>
          <w:rFonts w:ascii="Arial" w:hAnsi="Arial" w:cs="Arial"/>
        </w:rPr>
      </w:pPr>
      <w:hyperlink r:id="rId25">
        <w:r w:rsidR="00C2329F" w:rsidRPr="005D0D74">
          <w:rPr>
            <w:rStyle w:val="Hyperlink"/>
            <w:rFonts w:ascii="Arial" w:hAnsi="Arial" w:cs="Arial"/>
          </w:rPr>
          <w:t>What's Going on in this Graph?</w:t>
        </w:r>
      </w:hyperlink>
      <w:r w:rsidR="00C2329F" w:rsidRPr="005D0D74">
        <w:rPr>
          <w:rFonts w:ascii="Arial" w:hAnsi="Arial" w:cs="Arial"/>
        </w:rPr>
        <w:t xml:space="preserve"> by the New York Times</w:t>
      </w:r>
    </w:p>
    <w:p w14:paraId="0F407C35" w14:textId="77777777" w:rsidR="005F36E6" w:rsidRPr="005D0D74" w:rsidRDefault="0052279A" w:rsidP="005F36E6">
      <w:pPr>
        <w:pStyle w:val="ListParagraph"/>
        <w:numPr>
          <w:ilvl w:val="0"/>
          <w:numId w:val="4"/>
        </w:numPr>
        <w:rPr>
          <w:rFonts w:ascii="Arial" w:hAnsi="Arial" w:cs="Arial"/>
        </w:rPr>
      </w:pPr>
      <w:hyperlink r:id="rId26">
        <w:r w:rsidR="005F36E6" w:rsidRPr="005D0D74">
          <w:rPr>
            <w:rStyle w:val="Hyperlink"/>
            <w:rFonts w:ascii="Arial" w:hAnsi="Arial" w:cs="Arial"/>
          </w:rPr>
          <w:t>Monitoring Community Air Quality</w:t>
        </w:r>
      </w:hyperlink>
      <w:r w:rsidR="005F36E6" w:rsidRPr="005D0D74">
        <w:rPr>
          <w:rFonts w:ascii="Arial" w:hAnsi="Arial" w:cs="Arial"/>
        </w:rPr>
        <w:t xml:space="preserve"> by My NASA Data</w:t>
      </w:r>
    </w:p>
    <w:p w14:paraId="2E030329" w14:textId="4A6502C3" w:rsidR="00AB2499" w:rsidRPr="005D0D74" w:rsidRDefault="0052279A" w:rsidP="00D159B0">
      <w:pPr>
        <w:pStyle w:val="ListParagraph"/>
        <w:numPr>
          <w:ilvl w:val="0"/>
          <w:numId w:val="4"/>
        </w:numPr>
        <w:ind w:right="180"/>
        <w:rPr>
          <w:rFonts w:ascii="Arial" w:hAnsi="Arial" w:cs="Arial"/>
        </w:rPr>
      </w:pPr>
      <w:hyperlink r:id="rId27" w:history="1">
        <w:r w:rsidR="00D159B0">
          <w:rPr>
            <w:rStyle w:val="Hyperlink"/>
            <w:rFonts w:ascii="Arial" w:hAnsi="Arial" w:cs="Arial"/>
          </w:rPr>
          <w:t>Poor Data Visualizations, Real Life Examples Out There in the Wild</w:t>
        </w:r>
      </w:hyperlink>
      <w:r w:rsidR="00AB2499" w:rsidRPr="005D0D74">
        <w:rPr>
          <w:rFonts w:ascii="Arial" w:hAnsi="Arial" w:cs="Arial"/>
        </w:rPr>
        <w:t xml:space="preserve"> by Tom </w:t>
      </w:r>
      <w:proofErr w:type="spellStart"/>
      <w:r w:rsidR="00B57E91" w:rsidRPr="005D0D74">
        <w:rPr>
          <w:rFonts w:ascii="Arial" w:hAnsi="Arial" w:cs="Arial"/>
        </w:rPr>
        <w:t>Ellyatt</w:t>
      </w:r>
      <w:proofErr w:type="spellEnd"/>
    </w:p>
    <w:p w14:paraId="58A7DE77" w14:textId="35E5CD23" w:rsidR="00797C6D" w:rsidRPr="005D0D74" w:rsidRDefault="0052279A" w:rsidP="00797C6D">
      <w:pPr>
        <w:pStyle w:val="ListParagraph"/>
        <w:numPr>
          <w:ilvl w:val="0"/>
          <w:numId w:val="4"/>
        </w:numPr>
        <w:rPr>
          <w:rFonts w:ascii="Arial" w:hAnsi="Arial" w:cs="Arial"/>
        </w:rPr>
      </w:pPr>
      <w:hyperlink r:id="rId28" w:history="1">
        <w:r w:rsidR="00797C6D" w:rsidRPr="005D0D74">
          <w:rPr>
            <w:rStyle w:val="Hyperlink"/>
            <w:rFonts w:ascii="Arial" w:hAnsi="Arial" w:cs="Arial"/>
          </w:rPr>
          <w:t>WTF Visualizations</w:t>
        </w:r>
      </w:hyperlink>
      <w:r w:rsidR="00797C6D" w:rsidRPr="005D0D74">
        <w:rPr>
          <w:rFonts w:ascii="Arial" w:hAnsi="Arial" w:cs="Arial"/>
        </w:rPr>
        <w:t xml:space="preserve"> Data Visualization Blog</w:t>
      </w:r>
    </w:p>
    <w:p w14:paraId="3EA65187" w14:textId="65376100" w:rsidR="00D159B0" w:rsidRPr="00D159B0" w:rsidRDefault="0052279A" w:rsidP="001C4DA2">
      <w:pPr>
        <w:pStyle w:val="ListParagraph"/>
        <w:numPr>
          <w:ilvl w:val="0"/>
          <w:numId w:val="4"/>
        </w:numPr>
        <w:rPr>
          <w:rFonts w:ascii="Arial" w:hAnsi="Arial" w:cs="Arial"/>
        </w:rPr>
      </w:pPr>
      <w:hyperlink r:id="rId29" w:history="1">
        <w:r w:rsidR="00293830" w:rsidRPr="005D0D74">
          <w:rPr>
            <w:rStyle w:val="Hyperlink"/>
            <w:rFonts w:ascii="Arial" w:hAnsi="Arial" w:cs="Arial"/>
          </w:rPr>
          <w:t>10 Good and Bad Examples of Data Visualizations in 2024</w:t>
        </w:r>
      </w:hyperlink>
      <w:r w:rsidR="00293830" w:rsidRPr="005D0D74">
        <w:rPr>
          <w:rFonts w:ascii="Arial" w:hAnsi="Arial" w:cs="Arial"/>
        </w:rPr>
        <w:t xml:space="preserve"> Polymer Blog</w:t>
      </w:r>
    </w:p>
    <w:p w14:paraId="0EA57842" w14:textId="3A8C97BF" w:rsidR="00C2329F" w:rsidRPr="005D0D74" w:rsidRDefault="00C2329F" w:rsidP="001C4DA2">
      <w:pPr>
        <w:rPr>
          <w:rFonts w:ascii="Arial" w:hAnsi="Arial" w:cs="Arial"/>
        </w:rPr>
      </w:pPr>
      <w:r w:rsidRPr="005D0D74">
        <w:rPr>
          <w:rFonts w:ascii="Arial" w:hAnsi="Arial" w:cs="Arial"/>
        </w:rPr>
        <w:t>Manipulating and Analyzing Data</w:t>
      </w:r>
    </w:p>
    <w:p w14:paraId="0E43447E" w14:textId="2027E1E3" w:rsidR="006541A0" w:rsidRPr="005D0D74" w:rsidRDefault="0052279A" w:rsidP="006541A0">
      <w:pPr>
        <w:pStyle w:val="ListParagraph"/>
        <w:numPr>
          <w:ilvl w:val="0"/>
          <w:numId w:val="8"/>
        </w:numPr>
        <w:rPr>
          <w:rFonts w:ascii="Arial" w:hAnsi="Arial" w:cs="Arial"/>
        </w:rPr>
      </w:pPr>
      <w:hyperlink r:id="rId30">
        <w:r w:rsidR="006541A0" w:rsidRPr="005D0D74">
          <w:rPr>
            <w:rStyle w:val="Hyperlink"/>
            <w:rFonts w:ascii="Arial" w:hAnsi="Arial" w:cs="Arial"/>
          </w:rPr>
          <w:t>Tidy data for efficiency, reproducibility, and collaboration</w:t>
        </w:r>
      </w:hyperlink>
      <w:r w:rsidR="006541A0" w:rsidRPr="005D0D74">
        <w:rPr>
          <w:rFonts w:ascii="Arial" w:hAnsi="Arial" w:cs="Arial"/>
        </w:rPr>
        <w:t xml:space="preserve"> by Julie Lowndes and Allison Horst</w:t>
      </w:r>
    </w:p>
    <w:p w14:paraId="0799A49D" w14:textId="77777777" w:rsidR="001811A8" w:rsidRPr="005D0D74" w:rsidRDefault="0052279A" w:rsidP="001811A8">
      <w:pPr>
        <w:pStyle w:val="ListParagraph"/>
        <w:numPr>
          <w:ilvl w:val="0"/>
          <w:numId w:val="4"/>
        </w:numPr>
        <w:rPr>
          <w:rFonts w:ascii="Arial" w:hAnsi="Arial" w:cs="Arial"/>
        </w:rPr>
      </w:pPr>
      <w:hyperlink r:id="rId31">
        <w:r w:rsidR="001811A8" w:rsidRPr="005D0D74">
          <w:rPr>
            <w:rStyle w:val="Hyperlink"/>
            <w:rFonts w:ascii="Arial" w:hAnsi="Arial" w:cs="Arial"/>
          </w:rPr>
          <w:t>4 Common Angles Data Journalists Use to Tell Stories</w:t>
        </w:r>
      </w:hyperlink>
      <w:r w:rsidR="001811A8" w:rsidRPr="005D0D74">
        <w:rPr>
          <w:rFonts w:ascii="Arial" w:hAnsi="Arial" w:cs="Arial"/>
        </w:rPr>
        <w:t xml:space="preserve"> by Paul Bradshaw</w:t>
      </w:r>
    </w:p>
    <w:p w14:paraId="6C1AAF2B" w14:textId="4FB05035" w:rsidR="5736C5F1" w:rsidRDefault="0052279A" w:rsidP="73808213">
      <w:pPr>
        <w:pStyle w:val="ListParagraph"/>
        <w:numPr>
          <w:ilvl w:val="0"/>
          <w:numId w:val="4"/>
        </w:numPr>
        <w:rPr>
          <w:rFonts w:ascii="Arial" w:hAnsi="Arial" w:cs="Arial"/>
        </w:rPr>
      </w:pPr>
      <w:hyperlink r:id="rId32">
        <w:r w:rsidR="00036D6F" w:rsidRPr="1F37C5A6">
          <w:rPr>
            <w:rStyle w:val="Hyperlink"/>
            <w:rFonts w:ascii="Arial" w:hAnsi="Arial" w:cs="Arial"/>
          </w:rPr>
          <w:t>Spurious Correlations</w:t>
        </w:r>
      </w:hyperlink>
      <w:r w:rsidR="00036D6F" w:rsidRPr="1F37C5A6">
        <w:rPr>
          <w:rFonts w:ascii="Arial" w:hAnsi="Arial" w:cs="Arial"/>
        </w:rPr>
        <w:t xml:space="preserve"> by Tyler </w:t>
      </w:r>
      <w:proofErr w:type="spellStart"/>
      <w:r w:rsidR="00036D6F" w:rsidRPr="1F37C5A6">
        <w:rPr>
          <w:rFonts w:ascii="Arial" w:hAnsi="Arial" w:cs="Arial"/>
        </w:rPr>
        <w:t>Vigen</w:t>
      </w:r>
      <w:proofErr w:type="spellEnd"/>
    </w:p>
    <w:p w14:paraId="3A01F099" w14:textId="6CD4EB53" w:rsidR="00207D79" w:rsidRPr="005D0D74" w:rsidRDefault="0052279A" w:rsidP="73808213">
      <w:pPr>
        <w:pStyle w:val="ListParagraph"/>
        <w:numPr>
          <w:ilvl w:val="0"/>
          <w:numId w:val="4"/>
        </w:numPr>
        <w:rPr>
          <w:rFonts w:ascii="Arial" w:hAnsi="Arial" w:cs="Arial"/>
        </w:rPr>
      </w:pPr>
      <w:hyperlink r:id="rId33" w:history="1">
        <w:r w:rsidR="00207D79" w:rsidRPr="00207D79">
          <w:rPr>
            <w:rStyle w:val="Hyperlink"/>
            <w:rFonts w:ascii="Arial" w:hAnsi="Arial" w:cs="Arial"/>
          </w:rPr>
          <w:t>Describing scatterplots</w:t>
        </w:r>
      </w:hyperlink>
      <w:r w:rsidR="00207D79">
        <w:rPr>
          <w:rFonts w:ascii="Arial" w:hAnsi="Arial" w:cs="Arial"/>
        </w:rPr>
        <w:t xml:space="preserve"> by Khan Academy</w:t>
      </w:r>
    </w:p>
    <w:p w14:paraId="245D6B3C" w14:textId="77777777" w:rsidR="003B4EED" w:rsidRPr="005D0D74" w:rsidRDefault="003B4EED" w:rsidP="00405FDE">
      <w:pPr>
        <w:pStyle w:val="ListParagraph"/>
        <w:rPr>
          <w:rFonts w:ascii="Arial" w:hAnsi="Arial" w:cs="Arial"/>
        </w:rPr>
      </w:pPr>
    </w:p>
    <w:p w14:paraId="41752B2A" w14:textId="57A91FE4" w:rsidR="46D952FF" w:rsidRPr="005D0D74" w:rsidRDefault="46D952FF" w:rsidP="005D0D74">
      <w:pPr>
        <w:pStyle w:val="Heading1"/>
      </w:pPr>
      <w:bookmarkStart w:id="13" w:name="_Toc167438177"/>
      <w:r>
        <w:t>Frequently Used Jargon</w:t>
      </w:r>
      <w:bookmarkEnd w:id="13"/>
    </w:p>
    <w:p w14:paraId="5EBAAA3F" w14:textId="7B06CD8D" w:rsidR="00CE3FD3" w:rsidRPr="005D0D74" w:rsidRDefault="00CE3FD3" w:rsidP="00D159B0">
      <w:pPr>
        <w:pStyle w:val="ListParagraph"/>
        <w:numPr>
          <w:ilvl w:val="0"/>
          <w:numId w:val="6"/>
        </w:numPr>
        <w:spacing w:after="80" w:line="278" w:lineRule="auto"/>
        <w:contextualSpacing w:val="0"/>
        <w:rPr>
          <w:rFonts w:ascii="Arial" w:hAnsi="Arial" w:cs="Arial"/>
        </w:rPr>
      </w:pPr>
      <w:r w:rsidRPr="005D0D74">
        <w:rPr>
          <w:rFonts w:ascii="Arial" w:hAnsi="Arial" w:cs="Arial"/>
          <w:b/>
          <w:bCs/>
        </w:rPr>
        <w:t>Public Interest Technology</w:t>
      </w:r>
      <w:r w:rsidR="00F62D5C" w:rsidRPr="005D0D74">
        <w:rPr>
          <w:rFonts w:ascii="Arial" w:hAnsi="Arial" w:cs="Arial"/>
          <w:b/>
          <w:bCs/>
        </w:rPr>
        <w:t>:</w:t>
      </w:r>
      <w:r w:rsidR="00F62D5C" w:rsidRPr="005D0D74">
        <w:rPr>
          <w:rFonts w:ascii="Arial" w:hAnsi="Arial" w:cs="Arial"/>
        </w:rPr>
        <w:t xml:space="preserve"> </w:t>
      </w:r>
      <w:r w:rsidR="00691A94">
        <w:rPr>
          <w:rFonts w:ascii="Arial" w:hAnsi="Arial" w:cs="Arial"/>
        </w:rPr>
        <w:t>A</w:t>
      </w:r>
      <w:r w:rsidR="00F62D5C" w:rsidRPr="005D0D74">
        <w:rPr>
          <w:rFonts w:ascii="Arial" w:hAnsi="Arial" w:cs="Arial"/>
        </w:rPr>
        <w:t xml:space="preserve"> set of practices to design, deploy, and govern technology in ways that advance the public interest</w:t>
      </w:r>
    </w:p>
    <w:p w14:paraId="7EB8D036" w14:textId="3D061449" w:rsidR="00F62D5C" w:rsidRPr="005D0D74" w:rsidRDefault="00F62D5C" w:rsidP="00D159B0">
      <w:pPr>
        <w:pStyle w:val="ListParagraph"/>
        <w:numPr>
          <w:ilvl w:val="0"/>
          <w:numId w:val="6"/>
        </w:numPr>
        <w:spacing w:after="80" w:line="278" w:lineRule="auto"/>
        <w:contextualSpacing w:val="0"/>
        <w:rPr>
          <w:rFonts w:ascii="Arial" w:hAnsi="Arial" w:cs="Arial"/>
        </w:rPr>
      </w:pPr>
      <w:r w:rsidRPr="005D0D74">
        <w:rPr>
          <w:rFonts w:ascii="Arial" w:hAnsi="Arial" w:cs="Arial"/>
          <w:b/>
          <w:bCs/>
        </w:rPr>
        <w:t>Public Interest:</w:t>
      </w:r>
      <w:r w:rsidRPr="005D0D74">
        <w:rPr>
          <w:rFonts w:ascii="Arial" w:hAnsi="Arial" w:cs="Arial"/>
        </w:rPr>
        <w:t xml:space="preserve"> </w:t>
      </w:r>
      <w:r w:rsidR="00691A94">
        <w:rPr>
          <w:rFonts w:ascii="Arial" w:hAnsi="Arial" w:cs="Arial"/>
        </w:rPr>
        <w:t>The</w:t>
      </w:r>
      <w:r w:rsidR="00D46825" w:rsidRPr="005D0D74">
        <w:rPr>
          <w:rFonts w:ascii="Arial" w:hAnsi="Arial" w:cs="Arial"/>
        </w:rPr>
        <w:t xml:space="preserve"> welfare or well-being of the general public/society</w:t>
      </w:r>
    </w:p>
    <w:p w14:paraId="24193563" w14:textId="4EB78069" w:rsidR="00CE3FD3" w:rsidRPr="005D0D74" w:rsidRDefault="00CE3FD3" w:rsidP="00D159B0">
      <w:pPr>
        <w:pStyle w:val="ListParagraph"/>
        <w:numPr>
          <w:ilvl w:val="0"/>
          <w:numId w:val="6"/>
        </w:numPr>
        <w:spacing w:after="80" w:line="278" w:lineRule="auto"/>
        <w:contextualSpacing w:val="0"/>
        <w:rPr>
          <w:rFonts w:ascii="Arial" w:hAnsi="Arial" w:cs="Arial"/>
        </w:rPr>
      </w:pPr>
      <w:r w:rsidRPr="005D0D74">
        <w:rPr>
          <w:rFonts w:ascii="Arial" w:hAnsi="Arial" w:cs="Arial"/>
          <w:b/>
          <w:bCs/>
        </w:rPr>
        <w:t>Microsoft Excel</w:t>
      </w:r>
      <w:r w:rsidR="00691A94">
        <w:rPr>
          <w:rFonts w:ascii="Arial" w:hAnsi="Arial" w:cs="Arial"/>
        </w:rPr>
        <w:t>:</w:t>
      </w:r>
      <w:r w:rsidRPr="005D0D74">
        <w:rPr>
          <w:rFonts w:ascii="Arial" w:hAnsi="Arial" w:cs="Arial"/>
        </w:rPr>
        <w:t xml:space="preserve"> </w:t>
      </w:r>
      <w:r w:rsidR="00691A94">
        <w:rPr>
          <w:rFonts w:ascii="Arial" w:hAnsi="Arial" w:cs="Arial"/>
        </w:rPr>
        <w:t xml:space="preserve">A </w:t>
      </w:r>
      <w:r w:rsidR="00691A94" w:rsidRPr="005D0D74">
        <w:rPr>
          <w:rFonts w:ascii="Arial" w:hAnsi="Arial" w:cs="Arial"/>
        </w:rPr>
        <w:t>spreadsheet-based</w:t>
      </w:r>
      <w:r w:rsidRPr="005D0D74">
        <w:rPr>
          <w:rFonts w:ascii="Arial" w:hAnsi="Arial" w:cs="Arial"/>
        </w:rPr>
        <w:t xml:space="preserve"> program which is part of Microsoft Office</w:t>
      </w:r>
    </w:p>
    <w:p w14:paraId="50EEB65B" w14:textId="197811D1" w:rsidR="46D952FF" w:rsidRPr="005D0D74" w:rsidRDefault="46D952FF" w:rsidP="00D159B0">
      <w:pPr>
        <w:pStyle w:val="ListParagraph"/>
        <w:numPr>
          <w:ilvl w:val="0"/>
          <w:numId w:val="6"/>
        </w:numPr>
        <w:spacing w:after="80" w:line="278" w:lineRule="auto"/>
        <w:contextualSpacing w:val="0"/>
        <w:rPr>
          <w:rFonts w:ascii="Arial" w:hAnsi="Arial" w:cs="Arial"/>
        </w:rPr>
      </w:pPr>
      <w:r w:rsidRPr="005D0D74">
        <w:rPr>
          <w:rFonts w:ascii="Arial" w:hAnsi="Arial" w:cs="Arial"/>
          <w:b/>
          <w:bCs/>
        </w:rPr>
        <w:t>Workbook</w:t>
      </w:r>
      <w:r w:rsidR="00405FDE" w:rsidRPr="005D0D74">
        <w:rPr>
          <w:rFonts w:ascii="Arial" w:hAnsi="Arial" w:cs="Arial"/>
          <w:b/>
          <w:bCs/>
        </w:rPr>
        <w:t>:</w:t>
      </w:r>
      <w:r w:rsidR="00405FDE" w:rsidRPr="005D0D74">
        <w:rPr>
          <w:rFonts w:ascii="Arial" w:hAnsi="Arial" w:cs="Arial"/>
        </w:rPr>
        <w:t xml:space="preserve"> A</w:t>
      </w:r>
      <w:r w:rsidR="00691A94">
        <w:rPr>
          <w:rFonts w:ascii="Arial" w:hAnsi="Arial" w:cs="Arial"/>
        </w:rPr>
        <w:t xml:space="preserve">n Excel </w:t>
      </w:r>
      <w:r w:rsidR="00405FDE" w:rsidRPr="005D0D74">
        <w:rPr>
          <w:rFonts w:ascii="Arial" w:hAnsi="Arial" w:cs="Arial"/>
        </w:rPr>
        <w:t>file</w:t>
      </w:r>
      <w:r w:rsidR="00691A94">
        <w:rPr>
          <w:rFonts w:ascii="Arial" w:hAnsi="Arial" w:cs="Arial"/>
        </w:rPr>
        <w:t xml:space="preserve"> that</w:t>
      </w:r>
      <w:r w:rsidR="00F613A6" w:rsidRPr="005D0D74">
        <w:rPr>
          <w:rFonts w:ascii="Arial" w:hAnsi="Arial" w:cs="Arial"/>
        </w:rPr>
        <w:t xml:space="preserve"> contains one or more </w:t>
      </w:r>
      <w:r w:rsidR="00691A94">
        <w:rPr>
          <w:rFonts w:ascii="Arial" w:hAnsi="Arial" w:cs="Arial"/>
        </w:rPr>
        <w:t>spreadsheets</w:t>
      </w:r>
    </w:p>
    <w:p w14:paraId="71E769A9" w14:textId="0781CDB0" w:rsidR="46D952FF" w:rsidRPr="005D0D74" w:rsidRDefault="46D952FF" w:rsidP="00D159B0">
      <w:pPr>
        <w:pStyle w:val="ListParagraph"/>
        <w:numPr>
          <w:ilvl w:val="0"/>
          <w:numId w:val="6"/>
        </w:numPr>
        <w:spacing w:after="80" w:line="278" w:lineRule="auto"/>
        <w:contextualSpacing w:val="0"/>
        <w:rPr>
          <w:rFonts w:ascii="Arial" w:hAnsi="Arial" w:cs="Arial"/>
        </w:rPr>
      </w:pPr>
      <w:r w:rsidRPr="005D0D74">
        <w:rPr>
          <w:rFonts w:ascii="Arial" w:hAnsi="Arial" w:cs="Arial"/>
          <w:b/>
          <w:bCs/>
        </w:rPr>
        <w:t>Worksheet or sheet</w:t>
      </w:r>
      <w:r w:rsidR="00412083" w:rsidRPr="005D0D74">
        <w:rPr>
          <w:rFonts w:ascii="Arial" w:hAnsi="Arial" w:cs="Arial"/>
          <w:b/>
          <w:bCs/>
        </w:rPr>
        <w:t>:</w:t>
      </w:r>
      <w:r w:rsidR="00412083" w:rsidRPr="005D0D74">
        <w:rPr>
          <w:rFonts w:ascii="Arial" w:hAnsi="Arial" w:cs="Arial"/>
        </w:rPr>
        <w:t xml:space="preserve"> A </w:t>
      </w:r>
      <w:r w:rsidR="00691A94">
        <w:rPr>
          <w:rFonts w:ascii="Arial" w:hAnsi="Arial" w:cs="Arial"/>
        </w:rPr>
        <w:t>single spread</w:t>
      </w:r>
      <w:r w:rsidR="00412083" w:rsidRPr="005D0D74">
        <w:rPr>
          <w:rFonts w:ascii="Arial" w:hAnsi="Arial" w:cs="Arial"/>
        </w:rPr>
        <w:t xml:space="preserve">sheet stored within a </w:t>
      </w:r>
      <w:r w:rsidR="00691A94">
        <w:rPr>
          <w:rFonts w:ascii="Arial" w:hAnsi="Arial" w:cs="Arial"/>
        </w:rPr>
        <w:t>W</w:t>
      </w:r>
      <w:r w:rsidR="00412083" w:rsidRPr="005D0D74">
        <w:rPr>
          <w:rFonts w:ascii="Arial" w:hAnsi="Arial" w:cs="Arial"/>
        </w:rPr>
        <w:t>orkbook which consists of cells organized in columns or rows</w:t>
      </w:r>
    </w:p>
    <w:p w14:paraId="6E4775EE" w14:textId="49438F56" w:rsidR="7E3091C9" w:rsidRPr="005D0D74" w:rsidRDefault="7E3091C9" w:rsidP="00D159B0">
      <w:pPr>
        <w:pStyle w:val="ListParagraph"/>
        <w:numPr>
          <w:ilvl w:val="0"/>
          <w:numId w:val="6"/>
        </w:numPr>
        <w:spacing w:after="80" w:line="278" w:lineRule="auto"/>
        <w:contextualSpacing w:val="0"/>
        <w:rPr>
          <w:rFonts w:ascii="Arial" w:hAnsi="Arial" w:cs="Arial"/>
        </w:rPr>
      </w:pPr>
      <w:r w:rsidRPr="005D0D74">
        <w:rPr>
          <w:rFonts w:ascii="Arial" w:hAnsi="Arial" w:cs="Arial"/>
          <w:b/>
          <w:bCs/>
        </w:rPr>
        <w:t>Indicator</w:t>
      </w:r>
      <w:r w:rsidR="006F3CE4" w:rsidRPr="005D0D74">
        <w:rPr>
          <w:rFonts w:ascii="Arial" w:hAnsi="Arial" w:cs="Arial"/>
          <w:b/>
          <w:bCs/>
        </w:rPr>
        <w:t>:</w:t>
      </w:r>
      <w:r w:rsidR="006F3CE4" w:rsidRPr="005D0D74">
        <w:rPr>
          <w:rFonts w:ascii="Arial" w:hAnsi="Arial" w:cs="Arial"/>
        </w:rPr>
        <w:t xml:space="preserve"> Something that can be counted or measured </w:t>
      </w:r>
    </w:p>
    <w:p w14:paraId="010D3A36" w14:textId="47A9189C" w:rsidR="7E3091C9" w:rsidRDefault="7E3091C9" w:rsidP="00D159B0">
      <w:pPr>
        <w:pStyle w:val="ListParagraph"/>
        <w:numPr>
          <w:ilvl w:val="0"/>
          <w:numId w:val="6"/>
        </w:numPr>
        <w:spacing w:after="80" w:line="278" w:lineRule="auto"/>
        <w:contextualSpacing w:val="0"/>
        <w:rPr>
          <w:rFonts w:ascii="Arial" w:hAnsi="Arial" w:cs="Arial"/>
        </w:rPr>
      </w:pPr>
      <w:r w:rsidRPr="00691A94">
        <w:rPr>
          <w:rFonts w:ascii="Arial" w:hAnsi="Arial" w:cs="Arial"/>
          <w:b/>
        </w:rPr>
        <w:t>Index</w:t>
      </w:r>
      <w:r w:rsidR="006F3CE4" w:rsidRPr="005D0D74">
        <w:rPr>
          <w:rFonts w:ascii="Arial" w:hAnsi="Arial" w:cs="Arial"/>
        </w:rPr>
        <w:t>:</w:t>
      </w:r>
      <w:r w:rsidR="003477FC" w:rsidRPr="005D0D74">
        <w:rPr>
          <w:rFonts w:ascii="Arial" w:hAnsi="Arial" w:cs="Arial"/>
        </w:rPr>
        <w:t xml:space="preserve"> </w:t>
      </w:r>
      <w:r w:rsidR="006F3CE4" w:rsidRPr="005D0D74">
        <w:rPr>
          <w:rFonts w:ascii="Arial" w:hAnsi="Arial" w:cs="Arial"/>
        </w:rPr>
        <w:t>a combination of indicator</w:t>
      </w:r>
      <w:r w:rsidR="0071577E" w:rsidRPr="005D0D74">
        <w:rPr>
          <w:rFonts w:ascii="Arial" w:hAnsi="Arial" w:cs="Arial"/>
        </w:rPr>
        <w:t>s represented by a single new num</w:t>
      </w:r>
      <w:r w:rsidR="001E59EA" w:rsidRPr="005D0D74">
        <w:rPr>
          <w:rFonts w:ascii="Arial" w:hAnsi="Arial" w:cs="Arial"/>
        </w:rPr>
        <w:t>ber.</w:t>
      </w:r>
    </w:p>
    <w:p w14:paraId="400BEFC3" w14:textId="44D74172" w:rsidR="00896150" w:rsidRPr="005D0D74" w:rsidRDefault="00896150" w:rsidP="00D159B0">
      <w:pPr>
        <w:pStyle w:val="ListParagraph"/>
        <w:numPr>
          <w:ilvl w:val="0"/>
          <w:numId w:val="6"/>
        </w:numPr>
        <w:spacing w:after="80" w:line="278" w:lineRule="auto"/>
        <w:contextualSpacing w:val="0"/>
        <w:rPr>
          <w:rFonts w:ascii="Arial" w:hAnsi="Arial" w:cs="Arial"/>
        </w:rPr>
      </w:pPr>
      <w:r>
        <w:rPr>
          <w:rFonts w:ascii="Arial" w:hAnsi="Arial" w:cs="Arial"/>
          <w:b/>
        </w:rPr>
        <w:t>Percentile</w:t>
      </w:r>
      <w:r w:rsidRPr="00896150">
        <w:rPr>
          <w:rFonts w:ascii="Arial" w:hAnsi="Arial" w:cs="Arial"/>
        </w:rPr>
        <w:t>:</w:t>
      </w:r>
      <w:r>
        <w:rPr>
          <w:rFonts w:ascii="Arial" w:hAnsi="Arial" w:cs="Arial"/>
        </w:rPr>
        <w:t xml:space="preserve"> </w:t>
      </w:r>
      <w:r w:rsidR="00B841C0">
        <w:rPr>
          <w:rFonts w:ascii="Arial" w:hAnsi="Arial" w:cs="Arial"/>
        </w:rPr>
        <w:t xml:space="preserve">a type of indicator used to compare an observation </w:t>
      </w:r>
      <w:r w:rsidR="00382E47">
        <w:rPr>
          <w:rFonts w:ascii="Arial" w:hAnsi="Arial" w:cs="Arial"/>
        </w:rPr>
        <w:t xml:space="preserve">to the rest of the dataset. </w:t>
      </w:r>
    </w:p>
    <w:p w14:paraId="33B738FF" w14:textId="1C18FE47" w:rsidR="00A6052E" w:rsidRPr="005D0D74" w:rsidRDefault="00A6052E" w:rsidP="00D159B0">
      <w:pPr>
        <w:pStyle w:val="ListParagraph"/>
        <w:numPr>
          <w:ilvl w:val="0"/>
          <w:numId w:val="6"/>
        </w:numPr>
        <w:spacing w:after="80" w:line="278" w:lineRule="auto"/>
        <w:contextualSpacing w:val="0"/>
        <w:rPr>
          <w:rFonts w:ascii="Arial" w:hAnsi="Arial" w:cs="Arial"/>
        </w:rPr>
      </w:pPr>
      <w:r w:rsidRPr="005D0D74">
        <w:rPr>
          <w:rFonts w:ascii="Arial" w:hAnsi="Arial" w:cs="Arial"/>
          <w:b/>
          <w:bCs/>
        </w:rPr>
        <w:t>AQI:</w:t>
      </w:r>
      <w:r w:rsidRPr="005D0D74">
        <w:rPr>
          <w:rFonts w:ascii="Arial" w:hAnsi="Arial" w:cs="Arial"/>
        </w:rPr>
        <w:t xml:space="preserve"> An index ranging from 0-500 </w:t>
      </w:r>
      <w:r w:rsidR="00691A94">
        <w:rPr>
          <w:rFonts w:ascii="Arial" w:hAnsi="Arial" w:cs="Arial"/>
        </w:rPr>
        <w:t>used by the</w:t>
      </w:r>
      <w:r w:rsidR="00802341" w:rsidRPr="005D0D74">
        <w:rPr>
          <w:rFonts w:ascii="Arial" w:hAnsi="Arial" w:cs="Arial"/>
        </w:rPr>
        <w:t xml:space="preserve"> EPA’s </w:t>
      </w:r>
      <w:r w:rsidR="00691A94">
        <w:rPr>
          <w:rFonts w:ascii="Arial" w:hAnsi="Arial" w:cs="Arial"/>
        </w:rPr>
        <w:t xml:space="preserve">to report </w:t>
      </w:r>
      <w:r w:rsidR="00802341" w:rsidRPr="005D0D74">
        <w:rPr>
          <w:rFonts w:ascii="Arial" w:hAnsi="Arial" w:cs="Arial"/>
        </w:rPr>
        <w:t>air quality</w:t>
      </w:r>
    </w:p>
    <w:p w14:paraId="2D7448BC" w14:textId="4CA7CDBE" w:rsidR="00810B33" w:rsidRPr="0052279A" w:rsidRDefault="009234AC" w:rsidP="00504A39">
      <w:pPr>
        <w:pStyle w:val="ListParagraph"/>
        <w:numPr>
          <w:ilvl w:val="0"/>
          <w:numId w:val="6"/>
        </w:numPr>
        <w:spacing w:after="80" w:line="278" w:lineRule="auto"/>
        <w:rPr>
          <w:rStyle w:val="Hyperlink"/>
          <w:color w:val="auto"/>
          <w:u w:val="none"/>
        </w:rPr>
      </w:pPr>
      <w:r w:rsidRPr="603033EA">
        <w:rPr>
          <w:rFonts w:ascii="Arial" w:hAnsi="Arial" w:cs="Arial"/>
          <w:b/>
          <w:bCs/>
        </w:rPr>
        <w:t>Community Garden:</w:t>
      </w:r>
      <w:r w:rsidRPr="603033EA">
        <w:rPr>
          <w:rFonts w:ascii="Arial" w:hAnsi="Arial" w:cs="Arial"/>
        </w:rPr>
        <w:t xml:space="preserve"> A community managed open space </w:t>
      </w:r>
      <w:r w:rsidR="00571AD8" w:rsidRPr="603033EA">
        <w:rPr>
          <w:rFonts w:ascii="Arial" w:hAnsi="Arial" w:cs="Arial"/>
        </w:rPr>
        <w:t>where residents can grow flowers and vegetables</w:t>
      </w:r>
      <w:r w:rsidR="005413AC" w:rsidRPr="603033EA">
        <w:rPr>
          <w:rFonts w:ascii="Arial" w:hAnsi="Arial" w:cs="Arial"/>
        </w:rPr>
        <w:t>. Residents are empowered to build and maintain the space in the community.</w:t>
      </w:r>
    </w:p>
    <w:sectPr w:rsidR="00810B33" w:rsidRPr="0052279A" w:rsidSect="00D159B0">
      <w:headerReference w:type="default" r:id="rId34"/>
      <w:footerReference w:type="default" r:id="rId35"/>
      <w:pgSz w:w="12240" w:h="15840"/>
      <w:pgMar w:top="1440" w:right="126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69D210" w14:textId="77777777" w:rsidR="00207D79" w:rsidRDefault="00207D79" w:rsidP="00207D79">
      <w:pPr>
        <w:spacing w:after="0" w:line="240" w:lineRule="auto"/>
        <w:rPr>
          <w:rFonts w:hint="eastAsia"/>
        </w:rPr>
      </w:pPr>
      <w:r>
        <w:separator/>
      </w:r>
    </w:p>
  </w:endnote>
  <w:endnote w:type="continuationSeparator" w:id="0">
    <w:p w14:paraId="5504B731" w14:textId="77777777" w:rsidR="00207D79" w:rsidRDefault="00207D79" w:rsidP="00207D79">
      <w:pPr>
        <w:spacing w:after="0"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inux Libertine">
    <w:panose1 w:val="02000503000000000000"/>
    <w:charset w:val="00"/>
    <w:family w:val="auto"/>
    <w:pitch w:val="variable"/>
    <w:sig w:usb0="E0000AFF" w:usb1="5200E5FB" w:usb2="02000020" w:usb3="00000000" w:csb0="000001BF" w:csb1="00000000"/>
  </w:font>
  <w:font w:name="Aptos Display">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81EBCC" w14:textId="77777777" w:rsidR="0052279A" w:rsidRPr="00207D79" w:rsidRDefault="0052279A" w:rsidP="0052279A">
    <w:pPr>
      <w:pStyle w:val="Footer"/>
      <w:tabs>
        <w:tab w:val="clear" w:pos="9360"/>
      </w:tabs>
      <w:jc w:val="right"/>
      <w:rPr>
        <w:rFonts w:ascii="Arial" w:hAnsi="Arial" w:cs="Arial"/>
        <w:sz w:val="18"/>
        <w:szCs w:val="18"/>
      </w:rPr>
    </w:pPr>
    <w:hyperlink r:id="rId1" w:history="1">
      <w:r w:rsidRPr="00207D79">
        <w:rPr>
          <w:rStyle w:val="Hyperlink"/>
          <w:rFonts w:ascii="Arial" w:hAnsi="Arial" w:cs="Arial"/>
          <w:sz w:val="18"/>
          <w:szCs w:val="18"/>
        </w:rPr>
        <w:t>Data for Healthy Communities</w:t>
      </w:r>
    </w:hyperlink>
    <w:r w:rsidRPr="00207D79">
      <w:rPr>
        <w:rFonts w:ascii="Arial" w:hAnsi="Arial" w:cs="Arial"/>
        <w:sz w:val="18"/>
        <w:szCs w:val="18"/>
      </w:rPr>
      <w:t>: Introduction</w:t>
    </w:r>
    <w:r w:rsidRPr="00207D79">
      <w:rPr>
        <w:rFonts w:ascii="Arial" w:hAnsi="Arial" w:cs="Arial"/>
        <w:sz w:val="18"/>
        <w:szCs w:val="18"/>
      </w:rPr>
      <w:ptab w:relativeTo="margin" w:alignment="center" w:leader="none"/>
    </w:r>
    <w:r w:rsidRPr="00207D79">
      <w:rPr>
        <w:rFonts w:ascii="Arial" w:hAnsi="Arial" w:cs="Arial"/>
        <w:sz w:val="18"/>
        <w:szCs w:val="18"/>
      </w:rPr>
      <w:t>Version 1.0</w:t>
    </w:r>
    <w:r w:rsidRPr="00207D79">
      <w:rPr>
        <w:rFonts w:ascii="Arial" w:hAnsi="Arial" w:cs="Arial"/>
        <w:sz w:val="18"/>
        <w:szCs w:val="18"/>
      </w:rPr>
      <w:ptab w:relativeTo="margin" w:alignment="right" w:leader="none"/>
    </w:r>
    <w:r w:rsidRPr="00207D79">
      <w:rPr>
        <w:rFonts w:ascii="Arial" w:hAnsi="Arial" w:cs="Arial"/>
        <w:sz w:val="18"/>
        <w:szCs w:val="18"/>
      </w:rPr>
      <w:t>Created by Emily Nutwell and Kelsey Badger</w:t>
    </w:r>
  </w:p>
  <w:p w14:paraId="2D683379" w14:textId="06D645E7" w:rsidR="00207D79" w:rsidRDefault="0052279A" w:rsidP="0052279A">
    <w:pPr>
      <w:pStyle w:val="Footer"/>
      <w:tabs>
        <w:tab w:val="clear" w:pos="9360"/>
        <w:tab w:val="left" w:pos="8550"/>
      </w:tabs>
      <w:ind w:left="5940"/>
      <w:rPr>
        <w:rStyle w:val="Hyperlink"/>
        <w:rFonts w:ascii="Arial" w:hAnsi="Arial" w:cs="Arial"/>
        <w:sz w:val="18"/>
        <w:szCs w:val="18"/>
      </w:rPr>
    </w:pPr>
    <w:r w:rsidRPr="00207D79">
      <w:rPr>
        <w:rFonts w:ascii="Arial" w:hAnsi="Arial" w:cs="Arial"/>
        <w:sz w:val="18"/>
        <w:szCs w:val="18"/>
      </w:rPr>
      <w:t xml:space="preserve">Licensed for reuse under </w:t>
    </w:r>
    <w:hyperlink r:id="rId2" w:history="1">
      <w:r>
        <w:rPr>
          <w:rStyle w:val="Hyperlink"/>
          <w:rFonts w:ascii="Arial" w:hAnsi="Arial" w:cs="Arial"/>
          <w:sz w:val="18"/>
          <w:szCs w:val="18"/>
        </w:rPr>
        <w:t>CC-BY 4.0</w:t>
      </w:r>
    </w:hyperlink>
  </w:p>
  <w:p w14:paraId="65446803" w14:textId="0C5724AB" w:rsidR="0052279A" w:rsidRPr="0052279A" w:rsidRDefault="0052279A" w:rsidP="0052279A">
    <w:pPr>
      <w:pStyle w:val="Footer"/>
      <w:tabs>
        <w:tab w:val="clear" w:pos="9360"/>
        <w:tab w:val="left" w:pos="8550"/>
      </w:tabs>
      <w:ind w:left="5940"/>
      <w:rPr>
        <w:rFonts w:ascii="Arial" w:hAnsi="Arial" w:cs="Arial"/>
        <w:sz w:val="18"/>
        <w:szCs w:val="18"/>
      </w:rPr>
    </w:pPr>
    <w:r w:rsidRPr="00EC37E6">
      <w:rPr>
        <w:rFonts w:ascii="Linux Libertine" w:hAnsi="Linux Libertine" w:cs="Linux Libertine"/>
        <w:noProof/>
        <w:lang w:val="en-IN" w:eastAsia="en-IN"/>
      </w:rPr>
      <w:drawing>
        <wp:inline distT="0" distB="0" distL="0" distR="0" wp14:anchorId="062664FA" wp14:editId="09FC8EC9">
          <wp:extent cx="546100" cy="191624"/>
          <wp:effectExtent l="0" t="0" r="6350" b="0"/>
          <wp:docPr id="1" name="Picture 1" descr="A picture containing text, clipart&#10;&#10;Description automatically generated">
            <a:hlinkClick xmlns:a="http://schemas.openxmlformats.org/drawingml/2006/main" r:id="rId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pic:nvPicPr>
                <pic:blipFill>
                  <a:blip r:embed="rId3"/>
                  <a:stretch>
                    <a:fillRect/>
                  </a:stretch>
                </pic:blipFill>
                <pic:spPr>
                  <a:xfrm>
                    <a:off x="0" y="0"/>
                    <a:ext cx="570571" cy="200211"/>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8AD10A" w14:textId="77777777" w:rsidR="00207D79" w:rsidRDefault="00207D79" w:rsidP="00207D79">
      <w:pPr>
        <w:spacing w:after="0" w:line="240" w:lineRule="auto"/>
        <w:rPr>
          <w:rFonts w:hint="eastAsia"/>
        </w:rPr>
      </w:pPr>
      <w:r>
        <w:separator/>
      </w:r>
    </w:p>
  </w:footnote>
  <w:footnote w:type="continuationSeparator" w:id="0">
    <w:p w14:paraId="5FAAA318" w14:textId="77777777" w:rsidR="00207D79" w:rsidRDefault="00207D79" w:rsidP="00207D79">
      <w:pPr>
        <w:spacing w:after="0" w:line="240" w:lineRule="auto"/>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180"/>
      <w:gridCol w:w="3180"/>
      <w:gridCol w:w="3180"/>
    </w:tblGrid>
    <w:tr w:rsidR="603033EA" w14:paraId="692B5659" w14:textId="77777777" w:rsidTr="603033EA">
      <w:trPr>
        <w:trHeight w:val="300"/>
      </w:trPr>
      <w:tc>
        <w:tcPr>
          <w:tcW w:w="3180" w:type="dxa"/>
        </w:tcPr>
        <w:p w14:paraId="7F00E999" w14:textId="08220C6F" w:rsidR="603033EA" w:rsidRDefault="603033EA" w:rsidP="603033EA">
          <w:pPr>
            <w:pStyle w:val="Header"/>
            <w:ind w:left="-115"/>
            <w:rPr>
              <w:rFonts w:hint="eastAsia"/>
            </w:rPr>
          </w:pPr>
        </w:p>
      </w:tc>
      <w:tc>
        <w:tcPr>
          <w:tcW w:w="3180" w:type="dxa"/>
        </w:tcPr>
        <w:p w14:paraId="1D04B9B9" w14:textId="750C3B42" w:rsidR="603033EA" w:rsidRDefault="603033EA" w:rsidP="603033EA">
          <w:pPr>
            <w:pStyle w:val="Header"/>
            <w:jc w:val="center"/>
            <w:rPr>
              <w:rFonts w:hint="eastAsia"/>
            </w:rPr>
          </w:pPr>
        </w:p>
      </w:tc>
      <w:tc>
        <w:tcPr>
          <w:tcW w:w="3180" w:type="dxa"/>
        </w:tcPr>
        <w:p w14:paraId="66472A07" w14:textId="2C4DC0B5" w:rsidR="603033EA" w:rsidRDefault="603033EA" w:rsidP="603033EA">
          <w:pPr>
            <w:pStyle w:val="Header"/>
            <w:ind w:right="-115"/>
            <w:jc w:val="right"/>
            <w:rPr>
              <w:rFonts w:hint="eastAsia"/>
            </w:rPr>
          </w:pPr>
        </w:p>
      </w:tc>
    </w:tr>
  </w:tbl>
  <w:p w14:paraId="4344EF93" w14:textId="0F65E4D5" w:rsidR="603033EA" w:rsidRDefault="603033EA" w:rsidP="603033EA">
    <w:pPr>
      <w:pStyle w:val="Header"/>
      <w:rPr>
        <w:rFonts w:hint="eastAsia"/>
      </w:rPr>
    </w:pPr>
  </w:p>
</w:hdr>
</file>

<file path=word/intelligence2.xml><?xml version="1.0" encoding="utf-8"?>
<int2:intelligence xmlns:int2="http://schemas.microsoft.com/office/intelligence/2020/intelligence" xmlns:oel="http://schemas.microsoft.com/office/2019/extlst">
  <int2:observations>
    <int2:bookmark int2:bookmarkName="_Int_WnQNtkYf" int2:invalidationBookmarkName="" int2:hashCode="orLAHzmNO90Vnt" int2:id="Tzp4iySk">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FCF046"/>
    <w:multiLevelType w:val="hybridMultilevel"/>
    <w:tmpl w:val="6162757C"/>
    <w:lvl w:ilvl="0" w:tplc="B8646326">
      <w:start w:val="1"/>
      <w:numFmt w:val="bullet"/>
      <w:lvlText w:val=""/>
      <w:lvlJc w:val="left"/>
      <w:pPr>
        <w:ind w:left="720" w:hanging="360"/>
      </w:pPr>
      <w:rPr>
        <w:rFonts w:ascii="Symbol" w:hAnsi="Symbol" w:hint="default"/>
      </w:rPr>
    </w:lvl>
    <w:lvl w:ilvl="1" w:tplc="14C2A93C">
      <w:start w:val="1"/>
      <w:numFmt w:val="bullet"/>
      <w:lvlText w:val="o"/>
      <w:lvlJc w:val="left"/>
      <w:pPr>
        <w:ind w:left="1440" w:hanging="360"/>
      </w:pPr>
      <w:rPr>
        <w:rFonts w:ascii="Courier New" w:hAnsi="Courier New" w:hint="default"/>
      </w:rPr>
    </w:lvl>
    <w:lvl w:ilvl="2" w:tplc="F39A1708">
      <w:start w:val="1"/>
      <w:numFmt w:val="bullet"/>
      <w:lvlText w:val=""/>
      <w:lvlJc w:val="left"/>
      <w:pPr>
        <w:ind w:left="2160" w:hanging="360"/>
      </w:pPr>
      <w:rPr>
        <w:rFonts w:ascii="Wingdings" w:hAnsi="Wingdings" w:hint="default"/>
      </w:rPr>
    </w:lvl>
    <w:lvl w:ilvl="3" w:tplc="1408EF96">
      <w:start w:val="1"/>
      <w:numFmt w:val="bullet"/>
      <w:lvlText w:val=""/>
      <w:lvlJc w:val="left"/>
      <w:pPr>
        <w:ind w:left="2880" w:hanging="360"/>
      </w:pPr>
      <w:rPr>
        <w:rFonts w:ascii="Symbol" w:hAnsi="Symbol" w:hint="default"/>
      </w:rPr>
    </w:lvl>
    <w:lvl w:ilvl="4" w:tplc="09788D42">
      <w:start w:val="1"/>
      <w:numFmt w:val="bullet"/>
      <w:lvlText w:val="o"/>
      <w:lvlJc w:val="left"/>
      <w:pPr>
        <w:ind w:left="3600" w:hanging="360"/>
      </w:pPr>
      <w:rPr>
        <w:rFonts w:ascii="Courier New" w:hAnsi="Courier New" w:hint="default"/>
      </w:rPr>
    </w:lvl>
    <w:lvl w:ilvl="5" w:tplc="AF1E9DC0">
      <w:start w:val="1"/>
      <w:numFmt w:val="bullet"/>
      <w:lvlText w:val=""/>
      <w:lvlJc w:val="left"/>
      <w:pPr>
        <w:ind w:left="4320" w:hanging="360"/>
      </w:pPr>
      <w:rPr>
        <w:rFonts w:ascii="Wingdings" w:hAnsi="Wingdings" w:hint="default"/>
      </w:rPr>
    </w:lvl>
    <w:lvl w:ilvl="6" w:tplc="8034E5BE">
      <w:start w:val="1"/>
      <w:numFmt w:val="bullet"/>
      <w:lvlText w:val=""/>
      <w:lvlJc w:val="left"/>
      <w:pPr>
        <w:ind w:left="5040" w:hanging="360"/>
      </w:pPr>
      <w:rPr>
        <w:rFonts w:ascii="Symbol" w:hAnsi="Symbol" w:hint="default"/>
      </w:rPr>
    </w:lvl>
    <w:lvl w:ilvl="7" w:tplc="3E967424">
      <w:start w:val="1"/>
      <w:numFmt w:val="bullet"/>
      <w:lvlText w:val="o"/>
      <w:lvlJc w:val="left"/>
      <w:pPr>
        <w:ind w:left="5760" w:hanging="360"/>
      </w:pPr>
      <w:rPr>
        <w:rFonts w:ascii="Courier New" w:hAnsi="Courier New" w:hint="default"/>
      </w:rPr>
    </w:lvl>
    <w:lvl w:ilvl="8" w:tplc="ECBCA092">
      <w:start w:val="1"/>
      <w:numFmt w:val="bullet"/>
      <w:lvlText w:val=""/>
      <w:lvlJc w:val="left"/>
      <w:pPr>
        <w:ind w:left="6480" w:hanging="360"/>
      </w:pPr>
      <w:rPr>
        <w:rFonts w:ascii="Wingdings" w:hAnsi="Wingdings" w:hint="default"/>
      </w:rPr>
    </w:lvl>
  </w:abstractNum>
  <w:abstractNum w:abstractNumId="1" w15:restartNumberingAfterBreak="0">
    <w:nsid w:val="17E11723"/>
    <w:multiLevelType w:val="hybridMultilevel"/>
    <w:tmpl w:val="8F30CD20"/>
    <w:lvl w:ilvl="0" w:tplc="F0D856E4">
      <w:start w:val="1"/>
      <w:numFmt w:val="bullet"/>
      <w:lvlText w:val=""/>
      <w:lvlJc w:val="left"/>
      <w:pPr>
        <w:ind w:left="720" w:hanging="360"/>
      </w:pPr>
      <w:rPr>
        <w:rFonts w:ascii="Symbol" w:hAnsi="Symbol" w:hint="default"/>
      </w:rPr>
    </w:lvl>
    <w:lvl w:ilvl="1" w:tplc="FEAC9C2A">
      <w:start w:val="1"/>
      <w:numFmt w:val="bullet"/>
      <w:lvlText w:val="o"/>
      <w:lvlJc w:val="left"/>
      <w:pPr>
        <w:ind w:left="1440" w:hanging="360"/>
      </w:pPr>
      <w:rPr>
        <w:rFonts w:ascii="Courier New" w:hAnsi="Courier New" w:hint="default"/>
      </w:rPr>
    </w:lvl>
    <w:lvl w:ilvl="2" w:tplc="A25AF3EC">
      <w:start w:val="1"/>
      <w:numFmt w:val="bullet"/>
      <w:lvlText w:val=""/>
      <w:lvlJc w:val="left"/>
      <w:pPr>
        <w:ind w:left="2160" w:hanging="360"/>
      </w:pPr>
      <w:rPr>
        <w:rFonts w:ascii="Wingdings" w:hAnsi="Wingdings" w:hint="default"/>
      </w:rPr>
    </w:lvl>
    <w:lvl w:ilvl="3" w:tplc="288E46FE">
      <w:start w:val="1"/>
      <w:numFmt w:val="bullet"/>
      <w:lvlText w:val=""/>
      <w:lvlJc w:val="left"/>
      <w:pPr>
        <w:ind w:left="2880" w:hanging="360"/>
      </w:pPr>
      <w:rPr>
        <w:rFonts w:ascii="Symbol" w:hAnsi="Symbol" w:hint="default"/>
      </w:rPr>
    </w:lvl>
    <w:lvl w:ilvl="4" w:tplc="0FDE2434">
      <w:start w:val="1"/>
      <w:numFmt w:val="bullet"/>
      <w:lvlText w:val="o"/>
      <w:lvlJc w:val="left"/>
      <w:pPr>
        <w:ind w:left="3600" w:hanging="360"/>
      </w:pPr>
      <w:rPr>
        <w:rFonts w:ascii="Courier New" w:hAnsi="Courier New" w:hint="default"/>
      </w:rPr>
    </w:lvl>
    <w:lvl w:ilvl="5" w:tplc="4574E952">
      <w:start w:val="1"/>
      <w:numFmt w:val="bullet"/>
      <w:lvlText w:val=""/>
      <w:lvlJc w:val="left"/>
      <w:pPr>
        <w:ind w:left="4320" w:hanging="360"/>
      </w:pPr>
      <w:rPr>
        <w:rFonts w:ascii="Wingdings" w:hAnsi="Wingdings" w:hint="default"/>
      </w:rPr>
    </w:lvl>
    <w:lvl w:ilvl="6" w:tplc="6D92DF42">
      <w:start w:val="1"/>
      <w:numFmt w:val="bullet"/>
      <w:lvlText w:val=""/>
      <w:lvlJc w:val="left"/>
      <w:pPr>
        <w:ind w:left="5040" w:hanging="360"/>
      </w:pPr>
      <w:rPr>
        <w:rFonts w:ascii="Symbol" w:hAnsi="Symbol" w:hint="default"/>
      </w:rPr>
    </w:lvl>
    <w:lvl w:ilvl="7" w:tplc="8FA43432">
      <w:start w:val="1"/>
      <w:numFmt w:val="bullet"/>
      <w:lvlText w:val="o"/>
      <w:lvlJc w:val="left"/>
      <w:pPr>
        <w:ind w:left="5760" w:hanging="360"/>
      </w:pPr>
      <w:rPr>
        <w:rFonts w:ascii="Courier New" w:hAnsi="Courier New" w:hint="default"/>
      </w:rPr>
    </w:lvl>
    <w:lvl w:ilvl="8" w:tplc="C2CED268">
      <w:start w:val="1"/>
      <w:numFmt w:val="bullet"/>
      <w:lvlText w:val=""/>
      <w:lvlJc w:val="left"/>
      <w:pPr>
        <w:ind w:left="6480" w:hanging="360"/>
      </w:pPr>
      <w:rPr>
        <w:rFonts w:ascii="Wingdings" w:hAnsi="Wingdings" w:hint="default"/>
      </w:rPr>
    </w:lvl>
  </w:abstractNum>
  <w:abstractNum w:abstractNumId="2" w15:restartNumberingAfterBreak="0">
    <w:nsid w:val="1F7F5C9E"/>
    <w:multiLevelType w:val="hybridMultilevel"/>
    <w:tmpl w:val="FFFFFFFF"/>
    <w:lvl w:ilvl="0" w:tplc="568E057C">
      <w:start w:val="1"/>
      <w:numFmt w:val="bullet"/>
      <w:lvlText w:val=""/>
      <w:lvlJc w:val="left"/>
      <w:pPr>
        <w:ind w:left="720" w:hanging="360"/>
      </w:pPr>
      <w:rPr>
        <w:rFonts w:ascii="Symbol" w:hAnsi="Symbol" w:hint="default"/>
      </w:rPr>
    </w:lvl>
    <w:lvl w:ilvl="1" w:tplc="A7064096">
      <w:start w:val="1"/>
      <w:numFmt w:val="bullet"/>
      <w:lvlText w:val="o"/>
      <w:lvlJc w:val="left"/>
      <w:pPr>
        <w:ind w:left="1440" w:hanging="360"/>
      </w:pPr>
      <w:rPr>
        <w:rFonts w:ascii="Courier New" w:hAnsi="Courier New" w:hint="default"/>
      </w:rPr>
    </w:lvl>
    <w:lvl w:ilvl="2" w:tplc="37725FCC">
      <w:start w:val="1"/>
      <w:numFmt w:val="bullet"/>
      <w:lvlText w:val=""/>
      <w:lvlJc w:val="left"/>
      <w:pPr>
        <w:ind w:left="2160" w:hanging="360"/>
      </w:pPr>
      <w:rPr>
        <w:rFonts w:ascii="Wingdings" w:hAnsi="Wingdings" w:hint="default"/>
      </w:rPr>
    </w:lvl>
    <w:lvl w:ilvl="3" w:tplc="975AEA2A">
      <w:start w:val="1"/>
      <w:numFmt w:val="bullet"/>
      <w:lvlText w:val=""/>
      <w:lvlJc w:val="left"/>
      <w:pPr>
        <w:ind w:left="2880" w:hanging="360"/>
      </w:pPr>
      <w:rPr>
        <w:rFonts w:ascii="Symbol" w:hAnsi="Symbol" w:hint="default"/>
      </w:rPr>
    </w:lvl>
    <w:lvl w:ilvl="4" w:tplc="086EC462">
      <w:start w:val="1"/>
      <w:numFmt w:val="bullet"/>
      <w:lvlText w:val="o"/>
      <w:lvlJc w:val="left"/>
      <w:pPr>
        <w:ind w:left="3600" w:hanging="360"/>
      </w:pPr>
      <w:rPr>
        <w:rFonts w:ascii="Courier New" w:hAnsi="Courier New" w:hint="default"/>
      </w:rPr>
    </w:lvl>
    <w:lvl w:ilvl="5" w:tplc="7C1EF556">
      <w:start w:val="1"/>
      <w:numFmt w:val="bullet"/>
      <w:lvlText w:val=""/>
      <w:lvlJc w:val="left"/>
      <w:pPr>
        <w:ind w:left="4320" w:hanging="360"/>
      </w:pPr>
      <w:rPr>
        <w:rFonts w:ascii="Wingdings" w:hAnsi="Wingdings" w:hint="default"/>
      </w:rPr>
    </w:lvl>
    <w:lvl w:ilvl="6" w:tplc="9C90C26C">
      <w:start w:val="1"/>
      <w:numFmt w:val="bullet"/>
      <w:lvlText w:val=""/>
      <w:lvlJc w:val="left"/>
      <w:pPr>
        <w:ind w:left="5040" w:hanging="360"/>
      </w:pPr>
      <w:rPr>
        <w:rFonts w:ascii="Symbol" w:hAnsi="Symbol" w:hint="default"/>
      </w:rPr>
    </w:lvl>
    <w:lvl w:ilvl="7" w:tplc="49D25A70">
      <w:start w:val="1"/>
      <w:numFmt w:val="bullet"/>
      <w:lvlText w:val="o"/>
      <w:lvlJc w:val="left"/>
      <w:pPr>
        <w:ind w:left="5760" w:hanging="360"/>
      </w:pPr>
      <w:rPr>
        <w:rFonts w:ascii="Courier New" w:hAnsi="Courier New" w:hint="default"/>
      </w:rPr>
    </w:lvl>
    <w:lvl w:ilvl="8" w:tplc="DA76826E">
      <w:start w:val="1"/>
      <w:numFmt w:val="bullet"/>
      <w:lvlText w:val=""/>
      <w:lvlJc w:val="left"/>
      <w:pPr>
        <w:ind w:left="6480" w:hanging="360"/>
      </w:pPr>
      <w:rPr>
        <w:rFonts w:ascii="Wingdings" w:hAnsi="Wingdings" w:hint="default"/>
      </w:rPr>
    </w:lvl>
  </w:abstractNum>
  <w:abstractNum w:abstractNumId="3" w15:restartNumberingAfterBreak="0">
    <w:nsid w:val="251B425D"/>
    <w:multiLevelType w:val="hybridMultilevel"/>
    <w:tmpl w:val="CDA84130"/>
    <w:lvl w:ilvl="0" w:tplc="E47ACF9E">
      <w:start w:val="1"/>
      <w:numFmt w:val="bullet"/>
      <w:lvlText w:val=""/>
      <w:lvlJc w:val="left"/>
      <w:pPr>
        <w:ind w:left="720" w:hanging="360"/>
      </w:pPr>
      <w:rPr>
        <w:rFonts w:ascii="Symbol" w:hAnsi="Symbol" w:hint="default"/>
      </w:rPr>
    </w:lvl>
    <w:lvl w:ilvl="1" w:tplc="5748F7C8">
      <w:start w:val="1"/>
      <w:numFmt w:val="bullet"/>
      <w:lvlText w:val="o"/>
      <w:lvlJc w:val="left"/>
      <w:pPr>
        <w:ind w:left="1440" w:hanging="360"/>
      </w:pPr>
      <w:rPr>
        <w:rFonts w:ascii="Courier New" w:hAnsi="Courier New" w:hint="default"/>
      </w:rPr>
    </w:lvl>
    <w:lvl w:ilvl="2" w:tplc="62D60C28">
      <w:start w:val="1"/>
      <w:numFmt w:val="bullet"/>
      <w:lvlText w:val=""/>
      <w:lvlJc w:val="left"/>
      <w:pPr>
        <w:ind w:left="2160" w:hanging="360"/>
      </w:pPr>
      <w:rPr>
        <w:rFonts w:ascii="Wingdings" w:hAnsi="Wingdings" w:hint="default"/>
      </w:rPr>
    </w:lvl>
    <w:lvl w:ilvl="3" w:tplc="D86C3DC8">
      <w:start w:val="1"/>
      <w:numFmt w:val="bullet"/>
      <w:lvlText w:val=""/>
      <w:lvlJc w:val="left"/>
      <w:pPr>
        <w:ind w:left="2880" w:hanging="360"/>
      </w:pPr>
      <w:rPr>
        <w:rFonts w:ascii="Symbol" w:hAnsi="Symbol" w:hint="default"/>
      </w:rPr>
    </w:lvl>
    <w:lvl w:ilvl="4" w:tplc="AFC485FC">
      <w:start w:val="1"/>
      <w:numFmt w:val="bullet"/>
      <w:lvlText w:val="o"/>
      <w:lvlJc w:val="left"/>
      <w:pPr>
        <w:ind w:left="3600" w:hanging="360"/>
      </w:pPr>
      <w:rPr>
        <w:rFonts w:ascii="Courier New" w:hAnsi="Courier New" w:hint="default"/>
      </w:rPr>
    </w:lvl>
    <w:lvl w:ilvl="5" w:tplc="7DE8BD82">
      <w:start w:val="1"/>
      <w:numFmt w:val="bullet"/>
      <w:lvlText w:val=""/>
      <w:lvlJc w:val="left"/>
      <w:pPr>
        <w:ind w:left="4320" w:hanging="360"/>
      </w:pPr>
      <w:rPr>
        <w:rFonts w:ascii="Wingdings" w:hAnsi="Wingdings" w:hint="default"/>
      </w:rPr>
    </w:lvl>
    <w:lvl w:ilvl="6" w:tplc="D38A0C0C">
      <w:start w:val="1"/>
      <w:numFmt w:val="bullet"/>
      <w:lvlText w:val=""/>
      <w:lvlJc w:val="left"/>
      <w:pPr>
        <w:ind w:left="5040" w:hanging="360"/>
      </w:pPr>
      <w:rPr>
        <w:rFonts w:ascii="Symbol" w:hAnsi="Symbol" w:hint="default"/>
      </w:rPr>
    </w:lvl>
    <w:lvl w:ilvl="7" w:tplc="A35474FC">
      <w:start w:val="1"/>
      <w:numFmt w:val="bullet"/>
      <w:lvlText w:val="o"/>
      <w:lvlJc w:val="left"/>
      <w:pPr>
        <w:ind w:left="5760" w:hanging="360"/>
      </w:pPr>
      <w:rPr>
        <w:rFonts w:ascii="Courier New" w:hAnsi="Courier New" w:hint="default"/>
      </w:rPr>
    </w:lvl>
    <w:lvl w:ilvl="8" w:tplc="76EE0FFC">
      <w:start w:val="1"/>
      <w:numFmt w:val="bullet"/>
      <w:lvlText w:val=""/>
      <w:lvlJc w:val="left"/>
      <w:pPr>
        <w:ind w:left="6480" w:hanging="360"/>
      </w:pPr>
      <w:rPr>
        <w:rFonts w:ascii="Wingdings" w:hAnsi="Wingdings" w:hint="default"/>
      </w:rPr>
    </w:lvl>
  </w:abstractNum>
  <w:abstractNum w:abstractNumId="4" w15:restartNumberingAfterBreak="0">
    <w:nsid w:val="25487869"/>
    <w:multiLevelType w:val="hybridMultilevel"/>
    <w:tmpl w:val="6D8C13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D26FE6"/>
    <w:multiLevelType w:val="hybridMultilevel"/>
    <w:tmpl w:val="5784FC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4734B9"/>
    <w:multiLevelType w:val="hybridMultilevel"/>
    <w:tmpl w:val="B55069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98B292D"/>
    <w:multiLevelType w:val="hybridMultilevel"/>
    <w:tmpl w:val="979CA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E0750EB"/>
    <w:multiLevelType w:val="hybridMultilevel"/>
    <w:tmpl w:val="B9547F6E"/>
    <w:lvl w:ilvl="0" w:tplc="0CC42590">
      <w:start w:val="1"/>
      <w:numFmt w:val="bullet"/>
      <w:lvlText w:val=""/>
      <w:lvlJc w:val="left"/>
      <w:pPr>
        <w:ind w:left="720" w:hanging="360"/>
      </w:pPr>
      <w:rPr>
        <w:rFonts w:ascii="Symbol" w:hAnsi="Symbol" w:hint="default"/>
      </w:rPr>
    </w:lvl>
    <w:lvl w:ilvl="1" w:tplc="5F2227E2">
      <w:start w:val="1"/>
      <w:numFmt w:val="bullet"/>
      <w:lvlText w:val="o"/>
      <w:lvlJc w:val="left"/>
      <w:pPr>
        <w:ind w:left="1440" w:hanging="360"/>
      </w:pPr>
      <w:rPr>
        <w:rFonts w:ascii="Courier New" w:hAnsi="Courier New" w:hint="default"/>
      </w:rPr>
    </w:lvl>
    <w:lvl w:ilvl="2" w:tplc="68DA0868">
      <w:start w:val="1"/>
      <w:numFmt w:val="bullet"/>
      <w:lvlText w:val=""/>
      <w:lvlJc w:val="left"/>
      <w:pPr>
        <w:ind w:left="2160" w:hanging="360"/>
      </w:pPr>
      <w:rPr>
        <w:rFonts w:ascii="Wingdings" w:hAnsi="Wingdings" w:hint="default"/>
      </w:rPr>
    </w:lvl>
    <w:lvl w:ilvl="3" w:tplc="B90A4914">
      <w:start w:val="1"/>
      <w:numFmt w:val="bullet"/>
      <w:lvlText w:val=""/>
      <w:lvlJc w:val="left"/>
      <w:pPr>
        <w:ind w:left="2880" w:hanging="360"/>
      </w:pPr>
      <w:rPr>
        <w:rFonts w:ascii="Symbol" w:hAnsi="Symbol" w:hint="default"/>
      </w:rPr>
    </w:lvl>
    <w:lvl w:ilvl="4" w:tplc="03E83E92">
      <w:start w:val="1"/>
      <w:numFmt w:val="bullet"/>
      <w:lvlText w:val="o"/>
      <w:lvlJc w:val="left"/>
      <w:pPr>
        <w:ind w:left="3600" w:hanging="360"/>
      </w:pPr>
      <w:rPr>
        <w:rFonts w:ascii="Courier New" w:hAnsi="Courier New" w:hint="default"/>
      </w:rPr>
    </w:lvl>
    <w:lvl w:ilvl="5" w:tplc="F774E6DC">
      <w:start w:val="1"/>
      <w:numFmt w:val="bullet"/>
      <w:lvlText w:val=""/>
      <w:lvlJc w:val="left"/>
      <w:pPr>
        <w:ind w:left="4320" w:hanging="360"/>
      </w:pPr>
      <w:rPr>
        <w:rFonts w:ascii="Wingdings" w:hAnsi="Wingdings" w:hint="default"/>
      </w:rPr>
    </w:lvl>
    <w:lvl w:ilvl="6" w:tplc="08D4E924">
      <w:start w:val="1"/>
      <w:numFmt w:val="bullet"/>
      <w:lvlText w:val=""/>
      <w:lvlJc w:val="left"/>
      <w:pPr>
        <w:ind w:left="5040" w:hanging="360"/>
      </w:pPr>
      <w:rPr>
        <w:rFonts w:ascii="Symbol" w:hAnsi="Symbol" w:hint="default"/>
      </w:rPr>
    </w:lvl>
    <w:lvl w:ilvl="7" w:tplc="9D961AF6">
      <w:start w:val="1"/>
      <w:numFmt w:val="bullet"/>
      <w:lvlText w:val="o"/>
      <w:lvlJc w:val="left"/>
      <w:pPr>
        <w:ind w:left="5760" w:hanging="360"/>
      </w:pPr>
      <w:rPr>
        <w:rFonts w:ascii="Courier New" w:hAnsi="Courier New" w:hint="default"/>
      </w:rPr>
    </w:lvl>
    <w:lvl w:ilvl="8" w:tplc="AF82BE1C">
      <w:start w:val="1"/>
      <w:numFmt w:val="bullet"/>
      <w:lvlText w:val=""/>
      <w:lvlJc w:val="left"/>
      <w:pPr>
        <w:ind w:left="6480" w:hanging="360"/>
      </w:pPr>
      <w:rPr>
        <w:rFonts w:ascii="Wingdings" w:hAnsi="Wingdings" w:hint="default"/>
      </w:rPr>
    </w:lvl>
  </w:abstractNum>
  <w:abstractNum w:abstractNumId="9" w15:restartNumberingAfterBreak="0">
    <w:nsid w:val="6ED3588F"/>
    <w:multiLevelType w:val="hybridMultilevel"/>
    <w:tmpl w:val="E0ACD0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5FE5FCA"/>
    <w:multiLevelType w:val="hybridMultilevel"/>
    <w:tmpl w:val="086469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AB45356"/>
    <w:multiLevelType w:val="hybridMultilevel"/>
    <w:tmpl w:val="FFFFFFFF"/>
    <w:lvl w:ilvl="0" w:tplc="8BE8CB6C">
      <w:start w:val="1"/>
      <w:numFmt w:val="bullet"/>
      <w:lvlText w:val=""/>
      <w:lvlJc w:val="left"/>
      <w:pPr>
        <w:ind w:left="720" w:hanging="360"/>
      </w:pPr>
      <w:rPr>
        <w:rFonts w:ascii="Symbol" w:hAnsi="Symbol" w:hint="default"/>
      </w:rPr>
    </w:lvl>
    <w:lvl w:ilvl="1" w:tplc="82BA846C">
      <w:start w:val="1"/>
      <w:numFmt w:val="bullet"/>
      <w:lvlText w:val="o"/>
      <w:lvlJc w:val="left"/>
      <w:pPr>
        <w:ind w:left="1440" w:hanging="360"/>
      </w:pPr>
      <w:rPr>
        <w:rFonts w:ascii="Courier New" w:hAnsi="Courier New" w:hint="default"/>
      </w:rPr>
    </w:lvl>
    <w:lvl w:ilvl="2" w:tplc="A246C170">
      <w:start w:val="1"/>
      <w:numFmt w:val="bullet"/>
      <w:lvlText w:val=""/>
      <w:lvlJc w:val="left"/>
      <w:pPr>
        <w:ind w:left="2160" w:hanging="360"/>
      </w:pPr>
      <w:rPr>
        <w:rFonts w:ascii="Wingdings" w:hAnsi="Wingdings" w:hint="default"/>
      </w:rPr>
    </w:lvl>
    <w:lvl w:ilvl="3" w:tplc="7FBCE37E">
      <w:start w:val="1"/>
      <w:numFmt w:val="bullet"/>
      <w:lvlText w:val=""/>
      <w:lvlJc w:val="left"/>
      <w:pPr>
        <w:ind w:left="2880" w:hanging="360"/>
      </w:pPr>
      <w:rPr>
        <w:rFonts w:ascii="Symbol" w:hAnsi="Symbol" w:hint="default"/>
      </w:rPr>
    </w:lvl>
    <w:lvl w:ilvl="4" w:tplc="F584754A">
      <w:start w:val="1"/>
      <w:numFmt w:val="bullet"/>
      <w:lvlText w:val="o"/>
      <w:lvlJc w:val="left"/>
      <w:pPr>
        <w:ind w:left="3600" w:hanging="360"/>
      </w:pPr>
      <w:rPr>
        <w:rFonts w:ascii="Courier New" w:hAnsi="Courier New" w:hint="default"/>
      </w:rPr>
    </w:lvl>
    <w:lvl w:ilvl="5" w:tplc="209A0068">
      <w:start w:val="1"/>
      <w:numFmt w:val="bullet"/>
      <w:lvlText w:val=""/>
      <w:lvlJc w:val="left"/>
      <w:pPr>
        <w:ind w:left="4320" w:hanging="360"/>
      </w:pPr>
      <w:rPr>
        <w:rFonts w:ascii="Wingdings" w:hAnsi="Wingdings" w:hint="default"/>
      </w:rPr>
    </w:lvl>
    <w:lvl w:ilvl="6" w:tplc="157A6EB8">
      <w:start w:val="1"/>
      <w:numFmt w:val="bullet"/>
      <w:lvlText w:val=""/>
      <w:lvlJc w:val="left"/>
      <w:pPr>
        <w:ind w:left="5040" w:hanging="360"/>
      </w:pPr>
      <w:rPr>
        <w:rFonts w:ascii="Symbol" w:hAnsi="Symbol" w:hint="default"/>
      </w:rPr>
    </w:lvl>
    <w:lvl w:ilvl="7" w:tplc="0810C108">
      <w:start w:val="1"/>
      <w:numFmt w:val="bullet"/>
      <w:lvlText w:val="o"/>
      <w:lvlJc w:val="left"/>
      <w:pPr>
        <w:ind w:left="5760" w:hanging="360"/>
      </w:pPr>
      <w:rPr>
        <w:rFonts w:ascii="Courier New" w:hAnsi="Courier New" w:hint="default"/>
      </w:rPr>
    </w:lvl>
    <w:lvl w:ilvl="8" w:tplc="D5A822DA">
      <w:start w:val="1"/>
      <w:numFmt w:val="bullet"/>
      <w:lvlText w:val=""/>
      <w:lvlJc w:val="left"/>
      <w:pPr>
        <w:ind w:left="6480" w:hanging="360"/>
      </w:pPr>
      <w:rPr>
        <w:rFonts w:ascii="Wingdings" w:hAnsi="Wingdings" w:hint="default"/>
      </w:rPr>
    </w:lvl>
  </w:abstractNum>
  <w:num w:numId="1">
    <w:abstractNumId w:val="11"/>
  </w:num>
  <w:num w:numId="2">
    <w:abstractNumId w:val="2"/>
  </w:num>
  <w:num w:numId="3">
    <w:abstractNumId w:val="3"/>
  </w:num>
  <w:num w:numId="4">
    <w:abstractNumId w:val="0"/>
  </w:num>
  <w:num w:numId="5">
    <w:abstractNumId w:val="1"/>
  </w:num>
  <w:num w:numId="6">
    <w:abstractNumId w:val="8"/>
  </w:num>
  <w:num w:numId="7">
    <w:abstractNumId w:val="6"/>
  </w:num>
  <w:num w:numId="8">
    <w:abstractNumId w:val="9"/>
  </w:num>
  <w:num w:numId="9">
    <w:abstractNumId w:val="4"/>
  </w:num>
  <w:num w:numId="10">
    <w:abstractNumId w:val="7"/>
  </w:num>
  <w:num w:numId="11">
    <w:abstractNumId w:val="5"/>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8A6A0F5"/>
    <w:rsid w:val="000229E5"/>
    <w:rsid w:val="00036D6F"/>
    <w:rsid w:val="00056D54"/>
    <w:rsid w:val="0006633D"/>
    <w:rsid w:val="000C0D6A"/>
    <w:rsid w:val="00101D8A"/>
    <w:rsid w:val="001026D4"/>
    <w:rsid w:val="00115006"/>
    <w:rsid w:val="001150C1"/>
    <w:rsid w:val="001758F2"/>
    <w:rsid w:val="001811A8"/>
    <w:rsid w:val="001950C7"/>
    <w:rsid w:val="001B7AB1"/>
    <w:rsid w:val="001C4DA2"/>
    <w:rsid w:val="001E59EA"/>
    <w:rsid w:val="00207D79"/>
    <w:rsid w:val="002201CC"/>
    <w:rsid w:val="00233D1C"/>
    <w:rsid w:val="002537F6"/>
    <w:rsid w:val="00270C36"/>
    <w:rsid w:val="00275D72"/>
    <w:rsid w:val="00293830"/>
    <w:rsid w:val="002F06D4"/>
    <w:rsid w:val="002F29A0"/>
    <w:rsid w:val="003179B9"/>
    <w:rsid w:val="00335488"/>
    <w:rsid w:val="003468AC"/>
    <w:rsid w:val="003477FC"/>
    <w:rsid w:val="00382E47"/>
    <w:rsid w:val="003B4EED"/>
    <w:rsid w:val="003D3D92"/>
    <w:rsid w:val="003F0016"/>
    <w:rsid w:val="003F1122"/>
    <w:rsid w:val="00401F18"/>
    <w:rsid w:val="00405FDE"/>
    <w:rsid w:val="00412083"/>
    <w:rsid w:val="00426491"/>
    <w:rsid w:val="00453210"/>
    <w:rsid w:val="00493C5A"/>
    <w:rsid w:val="00504A39"/>
    <w:rsid w:val="0051121F"/>
    <w:rsid w:val="0052279A"/>
    <w:rsid w:val="005413AC"/>
    <w:rsid w:val="00571AD8"/>
    <w:rsid w:val="00583731"/>
    <w:rsid w:val="005D0D74"/>
    <w:rsid w:val="005E694B"/>
    <w:rsid w:val="005F36E6"/>
    <w:rsid w:val="00624624"/>
    <w:rsid w:val="0062651F"/>
    <w:rsid w:val="006541A0"/>
    <w:rsid w:val="006660F4"/>
    <w:rsid w:val="00691A94"/>
    <w:rsid w:val="006F3CE4"/>
    <w:rsid w:val="0071577E"/>
    <w:rsid w:val="00783631"/>
    <w:rsid w:val="007907A1"/>
    <w:rsid w:val="00795F80"/>
    <w:rsid w:val="00797C6D"/>
    <w:rsid w:val="007A6D89"/>
    <w:rsid w:val="007E23EF"/>
    <w:rsid w:val="00802341"/>
    <w:rsid w:val="00804B23"/>
    <w:rsid w:val="00807176"/>
    <w:rsid w:val="00810B33"/>
    <w:rsid w:val="00847905"/>
    <w:rsid w:val="00863CB8"/>
    <w:rsid w:val="00865B5B"/>
    <w:rsid w:val="0088483D"/>
    <w:rsid w:val="00896150"/>
    <w:rsid w:val="00897609"/>
    <w:rsid w:val="008A3708"/>
    <w:rsid w:val="009234AC"/>
    <w:rsid w:val="00973304"/>
    <w:rsid w:val="009749AD"/>
    <w:rsid w:val="009C0069"/>
    <w:rsid w:val="009C4F88"/>
    <w:rsid w:val="009D7F28"/>
    <w:rsid w:val="00A045DF"/>
    <w:rsid w:val="00A10E33"/>
    <w:rsid w:val="00A26BF3"/>
    <w:rsid w:val="00A6052E"/>
    <w:rsid w:val="00A65116"/>
    <w:rsid w:val="00A860EF"/>
    <w:rsid w:val="00AB1E0C"/>
    <w:rsid w:val="00AB2499"/>
    <w:rsid w:val="00AF6196"/>
    <w:rsid w:val="00B57E91"/>
    <w:rsid w:val="00B7024B"/>
    <w:rsid w:val="00B841C0"/>
    <w:rsid w:val="00BA2A86"/>
    <w:rsid w:val="00BA5164"/>
    <w:rsid w:val="00BC4A6F"/>
    <w:rsid w:val="00BD7144"/>
    <w:rsid w:val="00C2329F"/>
    <w:rsid w:val="00C54E6A"/>
    <w:rsid w:val="00C659A6"/>
    <w:rsid w:val="00CE3FD3"/>
    <w:rsid w:val="00D159B0"/>
    <w:rsid w:val="00D46825"/>
    <w:rsid w:val="00D72CAC"/>
    <w:rsid w:val="00DC6AEE"/>
    <w:rsid w:val="00DE75BA"/>
    <w:rsid w:val="00DF4476"/>
    <w:rsid w:val="00E80CE4"/>
    <w:rsid w:val="00E867E1"/>
    <w:rsid w:val="00EB2532"/>
    <w:rsid w:val="00F31B3E"/>
    <w:rsid w:val="00F43A9C"/>
    <w:rsid w:val="00F57F7B"/>
    <w:rsid w:val="00F613A6"/>
    <w:rsid w:val="00F62D5C"/>
    <w:rsid w:val="00F81C0F"/>
    <w:rsid w:val="00F9651F"/>
    <w:rsid w:val="00FB4E9B"/>
    <w:rsid w:val="016D1AF9"/>
    <w:rsid w:val="023CCFC6"/>
    <w:rsid w:val="037E0282"/>
    <w:rsid w:val="04703226"/>
    <w:rsid w:val="04A13A7A"/>
    <w:rsid w:val="0555F4F2"/>
    <w:rsid w:val="07CF4935"/>
    <w:rsid w:val="092A7AEC"/>
    <w:rsid w:val="09ADE2F7"/>
    <w:rsid w:val="0A0F1014"/>
    <w:rsid w:val="0A3B6302"/>
    <w:rsid w:val="0AC64B4D"/>
    <w:rsid w:val="0AF9B21C"/>
    <w:rsid w:val="0C1A5D33"/>
    <w:rsid w:val="0DBC98AB"/>
    <w:rsid w:val="0DC55901"/>
    <w:rsid w:val="0DCC9B06"/>
    <w:rsid w:val="0DDB4582"/>
    <w:rsid w:val="0E513E8A"/>
    <w:rsid w:val="0F3AE156"/>
    <w:rsid w:val="181A0075"/>
    <w:rsid w:val="1900073D"/>
    <w:rsid w:val="19078779"/>
    <w:rsid w:val="1943E27D"/>
    <w:rsid w:val="19B6F7DB"/>
    <w:rsid w:val="1A5313E0"/>
    <w:rsid w:val="1DCBB3A7"/>
    <w:rsid w:val="1F37C5A6"/>
    <w:rsid w:val="1FD9CC1B"/>
    <w:rsid w:val="216F12A7"/>
    <w:rsid w:val="22ED1343"/>
    <w:rsid w:val="23850DBC"/>
    <w:rsid w:val="2465A5B5"/>
    <w:rsid w:val="24856F87"/>
    <w:rsid w:val="268CFABF"/>
    <w:rsid w:val="26D46F2E"/>
    <w:rsid w:val="27029765"/>
    <w:rsid w:val="2E1391E8"/>
    <w:rsid w:val="2E58FA4E"/>
    <w:rsid w:val="2EB3AFBC"/>
    <w:rsid w:val="2F41405E"/>
    <w:rsid w:val="30558188"/>
    <w:rsid w:val="30D21276"/>
    <w:rsid w:val="30F5C45C"/>
    <w:rsid w:val="33A6BA00"/>
    <w:rsid w:val="33F9553F"/>
    <w:rsid w:val="350A9286"/>
    <w:rsid w:val="359525A0"/>
    <w:rsid w:val="3607AE4B"/>
    <w:rsid w:val="36EBC540"/>
    <w:rsid w:val="3A4692B1"/>
    <w:rsid w:val="3C3510B8"/>
    <w:rsid w:val="3C760725"/>
    <w:rsid w:val="3C9B39BB"/>
    <w:rsid w:val="3CE0CC05"/>
    <w:rsid w:val="3FDB0484"/>
    <w:rsid w:val="406FBD9D"/>
    <w:rsid w:val="418D0D04"/>
    <w:rsid w:val="41C7662E"/>
    <w:rsid w:val="4359DCD6"/>
    <w:rsid w:val="43A7F1F9"/>
    <w:rsid w:val="46D952FF"/>
    <w:rsid w:val="483F5CD8"/>
    <w:rsid w:val="48A6A0F5"/>
    <w:rsid w:val="4945C2F4"/>
    <w:rsid w:val="4A1D9547"/>
    <w:rsid w:val="4A7FC5F8"/>
    <w:rsid w:val="4A8003C6"/>
    <w:rsid w:val="4B2B3B5C"/>
    <w:rsid w:val="4B67E5A4"/>
    <w:rsid w:val="4EDB44B2"/>
    <w:rsid w:val="4FD9B4AD"/>
    <w:rsid w:val="51327BC5"/>
    <w:rsid w:val="52798029"/>
    <w:rsid w:val="53646708"/>
    <w:rsid w:val="5736C5F1"/>
    <w:rsid w:val="57909263"/>
    <w:rsid w:val="59581049"/>
    <w:rsid w:val="59651304"/>
    <w:rsid w:val="5AD675A2"/>
    <w:rsid w:val="5B565090"/>
    <w:rsid w:val="603033EA"/>
    <w:rsid w:val="60D6845A"/>
    <w:rsid w:val="663F5246"/>
    <w:rsid w:val="683CC11E"/>
    <w:rsid w:val="6A252F52"/>
    <w:rsid w:val="6B7DA25B"/>
    <w:rsid w:val="6C1575AF"/>
    <w:rsid w:val="6CFC2972"/>
    <w:rsid w:val="6CFFE977"/>
    <w:rsid w:val="6EBFB4CC"/>
    <w:rsid w:val="70F2719D"/>
    <w:rsid w:val="71E3A364"/>
    <w:rsid w:val="71E3E2E1"/>
    <w:rsid w:val="73808213"/>
    <w:rsid w:val="73C33DCE"/>
    <w:rsid w:val="747B2DBB"/>
    <w:rsid w:val="771228BF"/>
    <w:rsid w:val="78111386"/>
    <w:rsid w:val="788419E4"/>
    <w:rsid w:val="79114CB7"/>
    <w:rsid w:val="79D88C0B"/>
    <w:rsid w:val="7E262744"/>
    <w:rsid w:val="7E3091C9"/>
    <w:rsid w:val="7E57E31C"/>
    <w:rsid w:val="7F564AA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8A6A0F5"/>
  <w15:chartTrackingRefBased/>
  <w15:docId w15:val="{E879A745-ECDB-4402-8A91-35B8809EB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D0D74"/>
    <w:pPr>
      <w:outlineLvl w:val="0"/>
    </w:pPr>
    <w:rPr>
      <w:rFonts w:ascii="Arial" w:hAnsi="Arial" w:cs="Arial"/>
      <w:b/>
      <w:bCs/>
      <w:sz w:val="28"/>
    </w:rPr>
  </w:style>
  <w:style w:type="paragraph" w:styleId="Heading2">
    <w:name w:val="heading 2"/>
    <w:basedOn w:val="Normal"/>
    <w:next w:val="Normal"/>
    <w:link w:val="Heading2Char"/>
    <w:uiPriority w:val="9"/>
    <w:unhideWhenUsed/>
    <w:qFormat/>
    <w:rsid w:val="005D0D74"/>
    <w:pPr>
      <w:outlineLvl w:val="1"/>
    </w:pPr>
    <w:rPr>
      <w:rFonts w:ascii="Arial" w:hAnsi="Arial" w:cs="Arial"/>
      <w:i/>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5D0D74"/>
    <w:rPr>
      <w:rFonts w:ascii="Arial" w:hAnsi="Arial" w:cs="Arial"/>
      <w:b/>
      <w:bCs/>
      <w:sz w:val="28"/>
    </w:rPr>
  </w:style>
  <w:style w:type="character" w:customStyle="1" w:styleId="Heading2Char">
    <w:name w:val="Heading 2 Char"/>
    <w:link w:val="Heading2"/>
    <w:uiPriority w:val="9"/>
    <w:rsid w:val="005D0D74"/>
    <w:rPr>
      <w:rFonts w:ascii="Arial" w:hAnsi="Arial" w:cs="Arial"/>
      <w:i/>
    </w:rPr>
  </w:style>
  <w:style w:type="character" w:customStyle="1" w:styleId="Heading3Char">
    <w:name w:val="Heading 3 Char"/>
    <w:basedOn w:val="DefaultParagraphFont"/>
    <w:link w:val="Heading3"/>
    <w:uiPriority w:val="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Pr>
      <w:rFonts w:eastAsiaTheme="majorEastAsia" w:cstheme="majorBidi"/>
      <w:color w:val="0F4761" w:themeColor="accent1" w:themeShade="BF"/>
    </w:rPr>
  </w:style>
  <w:style w:type="character" w:customStyle="1" w:styleId="Heading6Char">
    <w:name w:val="Heading 6 Char"/>
    <w:basedOn w:val="DefaultParagraphFont"/>
    <w:link w:val="Heading6"/>
    <w:uiPriority w:val="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Pr>
      <w:rFonts w:eastAsiaTheme="majorEastAsia" w:cstheme="majorBidi"/>
      <w:color w:val="595959" w:themeColor="text1" w:themeTint="A6"/>
    </w:rPr>
  </w:style>
  <w:style w:type="character" w:customStyle="1" w:styleId="Heading8Char">
    <w:name w:val="Heading 8 Char"/>
    <w:basedOn w:val="DefaultParagraphFont"/>
    <w:link w:val="Heading8"/>
    <w:uiPriority w:val="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Pr>
      <w:rFonts w:eastAsiaTheme="majorEastAsia" w:cstheme="majorBidi"/>
      <w:color w:val="272727" w:themeColor="text1" w:themeTint="D8"/>
    </w:rPr>
  </w:style>
  <w:style w:type="character" w:customStyle="1" w:styleId="TitleChar">
    <w:name w:val="Title Char"/>
    <w:basedOn w:val="DefaultParagraphFont"/>
    <w:link w:val="Title"/>
    <w:uiPriority w:val="10"/>
    <w:rsid w:val="005D0D74"/>
    <w:rPr>
      <w:rFonts w:ascii="Arial" w:hAnsi="Arial" w:cs="Arial"/>
      <w:b/>
      <w:bCs/>
      <w:sz w:val="32"/>
    </w:rPr>
  </w:style>
  <w:style w:type="paragraph" w:styleId="Title">
    <w:name w:val="Title"/>
    <w:basedOn w:val="Normal"/>
    <w:next w:val="Normal"/>
    <w:link w:val="TitleChar"/>
    <w:uiPriority w:val="10"/>
    <w:qFormat/>
    <w:rsid w:val="005D0D74"/>
    <w:pPr>
      <w:jc w:val="center"/>
    </w:pPr>
    <w:rPr>
      <w:rFonts w:ascii="Arial" w:hAnsi="Arial" w:cs="Arial"/>
      <w:b/>
      <w:bCs/>
      <w:sz w:val="32"/>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customStyle="1" w:styleId="QuoteChar">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IntenseQuoteChar">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character" w:styleId="Hyperlink">
    <w:name w:val="Hyperlink"/>
    <w:basedOn w:val="DefaultParagraphFont"/>
    <w:uiPriority w:val="99"/>
    <w:unhideWhenUsed/>
    <w:rPr>
      <w:color w:val="467886" w:themeColor="hyperlink"/>
      <w:u w:val="single"/>
    </w:rPr>
  </w:style>
  <w:style w:type="paragraph" w:styleId="ListParagraph">
    <w:name w:val="List Paragraph"/>
    <w:basedOn w:val="Normal"/>
    <w:uiPriority w:val="34"/>
    <w:qFormat/>
    <w:pPr>
      <w:ind w:left="720"/>
      <w:contextualSpacing/>
    </w:pPr>
  </w:style>
  <w:style w:type="character" w:styleId="UnresolvedMention">
    <w:name w:val="Unresolved Mention"/>
    <w:basedOn w:val="DefaultParagraphFont"/>
    <w:uiPriority w:val="99"/>
    <w:semiHidden/>
    <w:unhideWhenUsed/>
    <w:rsid w:val="001026D4"/>
    <w:rPr>
      <w:color w:val="605E5C"/>
      <w:shd w:val="clear" w:color="auto" w:fill="E1DFDD"/>
    </w:rPr>
  </w:style>
  <w:style w:type="character" w:styleId="FollowedHyperlink">
    <w:name w:val="FollowedHyperlink"/>
    <w:basedOn w:val="DefaultParagraphFont"/>
    <w:uiPriority w:val="99"/>
    <w:semiHidden/>
    <w:unhideWhenUsed/>
    <w:rsid w:val="00F9651F"/>
    <w:rPr>
      <w:color w:val="96607D" w:themeColor="followedHyperlink"/>
      <w:u w:val="single"/>
    </w:rPr>
  </w:style>
  <w:style w:type="paragraph" w:styleId="TOC1">
    <w:name w:val="toc 1"/>
    <w:basedOn w:val="Normal"/>
    <w:next w:val="Normal"/>
    <w:autoRedefine/>
    <w:uiPriority w:val="39"/>
    <w:unhideWhenUsed/>
    <w:pPr>
      <w:spacing w:after="100"/>
    </w:pPr>
  </w:style>
  <w:style w:type="paragraph" w:styleId="TOC2">
    <w:name w:val="toc 2"/>
    <w:basedOn w:val="Normal"/>
    <w:next w:val="Normal"/>
    <w:autoRedefine/>
    <w:uiPriority w:val="39"/>
    <w:unhideWhenUsed/>
    <w:pPr>
      <w:spacing w:after="100"/>
      <w:ind w:left="220"/>
    </w:pPr>
  </w:style>
  <w:style w:type="paragraph" w:styleId="Header">
    <w:name w:val="header"/>
    <w:basedOn w:val="Normal"/>
    <w:link w:val="HeaderChar"/>
    <w:uiPriority w:val="99"/>
    <w:unhideWhenUsed/>
    <w:rsid w:val="00207D79"/>
    <w:pPr>
      <w:tabs>
        <w:tab w:val="center" w:pos="4680"/>
        <w:tab w:val="right" w:pos="9360"/>
      </w:tabs>
      <w:spacing w:after="0" w:line="240" w:lineRule="auto"/>
    </w:pPr>
  </w:style>
  <w:style w:type="character" w:customStyle="1" w:styleId="HeaderChar">
    <w:name w:val="Header Char"/>
    <w:basedOn w:val="DefaultParagraphFont"/>
    <w:link w:val="Header"/>
    <w:uiPriority w:val="99"/>
    <w:rsid w:val="00207D79"/>
  </w:style>
  <w:style w:type="paragraph" w:styleId="Footer">
    <w:name w:val="footer"/>
    <w:basedOn w:val="Normal"/>
    <w:link w:val="FooterChar"/>
    <w:uiPriority w:val="99"/>
    <w:unhideWhenUsed/>
    <w:rsid w:val="00207D79"/>
    <w:pPr>
      <w:tabs>
        <w:tab w:val="center" w:pos="4680"/>
        <w:tab w:val="right" w:pos="9360"/>
      </w:tabs>
      <w:spacing w:after="0" w:line="240" w:lineRule="auto"/>
    </w:pPr>
  </w:style>
  <w:style w:type="character" w:customStyle="1" w:styleId="FooterChar">
    <w:name w:val="Footer Char"/>
    <w:basedOn w:val="DefaultParagraphFont"/>
    <w:link w:val="Footer"/>
    <w:uiPriority w:val="99"/>
    <w:rsid w:val="00207D79"/>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1035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o.arcgis.com/en/pro-app/latest/tool-reference/analysis/spatial-join.htm" TargetMode="External"/><Relationship Id="rId13" Type="http://schemas.openxmlformats.org/officeDocument/2006/relationships/hyperlink" Target="https://pitcases.org/wp-content/uploads/2023/10/002_What-is-PIT_.pdf" TargetMode="External"/><Relationship Id="rId18" Type="http://schemas.openxmlformats.org/officeDocument/2006/relationships/hyperlink" Target="https://www.freewordcloudgenerator.com/" TargetMode="External"/><Relationship Id="rId26" Type="http://schemas.openxmlformats.org/officeDocument/2006/relationships/hyperlink" Target="https://storymaps.arcgis.com/stories/d15590ae2fa741b19ce0e79eedeb910c" TargetMode="External"/><Relationship Id="rId3" Type="http://schemas.openxmlformats.org/officeDocument/2006/relationships/settings" Target="settings.xml"/><Relationship Id="rId21" Type="http://schemas.openxmlformats.org/officeDocument/2006/relationships/hyperlink" Target="https://www.ncbi.nlm.nih.gov/books/NBK425844/" TargetMode="External"/><Relationship Id="rId34" Type="http://schemas.openxmlformats.org/officeDocument/2006/relationships/header" Target="header1.xml"/><Relationship Id="rId7" Type="http://schemas.openxmlformats.org/officeDocument/2006/relationships/hyperlink" Target="https://eji.cdc.gov/" TargetMode="External"/><Relationship Id="rId12" Type="http://schemas.openxmlformats.org/officeDocument/2006/relationships/hyperlink" Target="https://open.canada.ca/data/en/dataset/1b36a356-defd-4813-acea-47bc3abd859b" TargetMode="External"/><Relationship Id="rId17" Type="http://schemas.openxmlformats.org/officeDocument/2006/relationships/hyperlink" Target="https://www.youtube.com/watch?v=YberWl6qMMg" TargetMode="External"/><Relationship Id="rId25" Type="http://schemas.openxmlformats.org/officeDocument/2006/relationships/hyperlink" Target="https://www.nytimes.com/column/whats-going-on-in-this-graph" TargetMode="External"/><Relationship Id="rId33" Type="http://schemas.openxmlformats.org/officeDocument/2006/relationships/hyperlink" Target="https://www.khanacademy.org/math/ap-statistics/bivariate-data-ap/scatterplots-correlation/a/describing-scatterplots-form-direction-strength-outliers" TargetMode="External"/><Relationship Id="rId2" Type="http://schemas.openxmlformats.org/officeDocument/2006/relationships/styles" Target="styles.xml"/><Relationship Id="rId16" Type="http://schemas.openxmlformats.org/officeDocument/2006/relationships/hyperlink" Target="https://www.linkedin.com/learning/topics/microsoft-excel" TargetMode="External"/><Relationship Id="rId20" Type="http://schemas.openxmlformats.org/officeDocument/2006/relationships/hyperlink" Target="https://www.youtube.com/watch?v=O3tkTw9nPao" TargetMode="External"/><Relationship Id="rId29" Type="http://schemas.openxmlformats.org/officeDocument/2006/relationships/hyperlink" Target="https://www.polymersearch.com/blog/10-good-and-bad-examples-of-data-visualization" TargetMode="External"/><Relationship Id="rId41" Type="http://schemas.microsoft.com/office/2020/10/relationships/intelligence" Target="intelligence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airqualityontario.com/history/pollutant.php?stationid=51001&amp;pol_code=124&amp;showType=table" TargetMode="External"/><Relationship Id="rId24" Type="http://schemas.openxmlformats.org/officeDocument/2006/relationships/hyperlink" Target="https://www.greenleafcommunities.org/the-many-benefits-of-community-gardens/" TargetMode="External"/><Relationship Id="rId32" Type="http://schemas.openxmlformats.org/officeDocument/2006/relationships/hyperlink" Target="https://www.tylervigen.com/spurious-correlations" TargetMode="External"/><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support.microsoft.com/en-us/office/keyboard-shortcuts-in-excel-1798d9d5-842a-42b8-9c99-9b7213f0040f" TargetMode="External"/><Relationship Id="rId23" Type="http://schemas.openxmlformats.org/officeDocument/2006/relationships/hyperlink" Target="https://bingobaker.com/" TargetMode="External"/><Relationship Id="rId28" Type="http://schemas.openxmlformats.org/officeDocument/2006/relationships/hyperlink" Target="https://viz.wtf/" TargetMode="External"/><Relationship Id="rId36" Type="http://schemas.openxmlformats.org/officeDocument/2006/relationships/fontTable" Target="fontTable.xml"/><Relationship Id="rId10" Type="http://schemas.openxmlformats.org/officeDocument/2006/relationships/hyperlink" Target="https://www.epa.gov/outdoor-air-quality-data/download-daily-data" TargetMode="External"/><Relationship Id="rId19" Type="http://schemas.openxmlformats.org/officeDocument/2006/relationships/hyperlink" Target="https://pitcases.org/job-boards/" TargetMode="External"/><Relationship Id="rId31" Type="http://schemas.openxmlformats.org/officeDocument/2006/relationships/hyperlink" Target="https://gijn.org/stories/4-common-angles-data-journalists-use-to-tell-stories/" TargetMode="External"/><Relationship Id="rId4" Type="http://schemas.openxmlformats.org/officeDocument/2006/relationships/webSettings" Target="webSettings.xml"/><Relationship Id="rId9" Type="http://schemas.openxmlformats.org/officeDocument/2006/relationships/hyperlink" Target="https://www.census.gov/geographies/reference-maps/2020/geo/2020pl-maps/2020-census-tract.html" TargetMode="External"/><Relationship Id="rId14" Type="http://schemas.openxmlformats.org/officeDocument/2006/relationships/hyperlink" Target="https://support.microsoft.com/en-us/excel" TargetMode="External"/><Relationship Id="rId22" Type="http://schemas.openxmlformats.org/officeDocument/2006/relationships/hyperlink" Target="https://www.cdc.gov/asthma/most_recent_national_asthma_data.htm" TargetMode="External"/><Relationship Id="rId27" Type="http://schemas.openxmlformats.org/officeDocument/2006/relationships/hyperlink" Target="https://medium.com/@thomas.ellyatt/bad-data-visualisation-real-life-examples-out-there-in-the-wild-eb5032329aeb" TargetMode="External"/><Relationship Id="rId30" Type="http://schemas.openxmlformats.org/officeDocument/2006/relationships/hyperlink" Target="https://openscapes.org/blog/2020-10-12-tidy-data/" TargetMode="External"/><Relationship Id="rId35"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hyperlink" Target="https://creativecommons.org/licenses/by/4.0/" TargetMode="External"/><Relationship Id="rId1" Type="http://schemas.openxmlformats.org/officeDocument/2006/relationships/hyperlink" Target="https://go.osu.edu/dhc-oe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5</Pages>
  <Words>1674</Words>
  <Characters>9542</Characters>
  <Application>Microsoft Office Word</Application>
  <DocSecurity>0</DocSecurity>
  <Lines>79</Lines>
  <Paragraphs>22</Paragraphs>
  <ScaleCrop>false</ScaleCrop>
  <Company/>
  <LinksUpToDate>false</LinksUpToDate>
  <CharactersWithSpaces>11194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Badger, Kelsey</dc:creator>
  <cp:keywords/>
  <dc:description/>
  <cp:lastModifiedBy>badger.60, Kelsey</cp:lastModifiedBy>
  <cp:revision>104</cp:revision>
  <dcterms:created xsi:type="dcterms:W3CDTF">2024-05-20T21:35:00Z</dcterms:created>
  <dcterms:modified xsi:type="dcterms:W3CDTF">2025-03-17T15:37:00Z</dcterms:modified>
</cp:coreProperties>
</file>