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4D083" w14:textId="6ED1C04C" w:rsidR="00E41847" w:rsidRDefault="00E41847" w:rsidP="00E41847">
      <w:r>
        <w:t>Name:</w:t>
      </w:r>
      <w:r w:rsidR="00F8143B">
        <w:tab/>
        <w:t>_________________________</w:t>
      </w:r>
      <w:r>
        <w:br/>
        <w:t>Date:</w:t>
      </w:r>
      <w:r w:rsidR="00F8143B">
        <w:tab/>
        <w:t>_________________________</w:t>
      </w:r>
    </w:p>
    <w:p w14:paraId="3D5293A4" w14:textId="2822881C" w:rsidR="00E41847" w:rsidRDefault="00E41847" w:rsidP="00E41847">
      <w:r w:rsidRPr="00E41847">
        <w:t xml:space="preserve">Apps and websites use “dark patterns” to persuade users to act in the developer’s best interest, instead of the user’s best interest. </w:t>
      </w:r>
      <w:r>
        <w:t xml:space="preserve">Dark patterns can be categorized into five high-level patterns: obstruction, sneaking, interface interference, forced action, and social engineering. Within these categories, developers implement dark patterns in different ways. Review the dark patterns listed below. </w:t>
      </w:r>
      <w:r w:rsidR="005B205F">
        <w:t xml:space="preserve">Choose a piece of software to analyze, such as a free-to-play mobile app or a social media website. </w:t>
      </w:r>
      <w:r>
        <w:t xml:space="preserve">Then, indicate whether the software you are analyzing uses each pattern. </w:t>
      </w:r>
    </w:p>
    <w:p w14:paraId="1F10B181" w14:textId="74955B21" w:rsidR="00AB1F53" w:rsidRDefault="00AB1F53" w:rsidP="00E41847">
      <w:pPr>
        <w:rPr>
          <w:i/>
          <w:iCs/>
        </w:rPr>
      </w:pPr>
      <w:r>
        <w:t>This activity’s taxonomy of dark patterns is from:</w:t>
      </w:r>
      <w:r>
        <w:br/>
      </w:r>
      <w:r w:rsidRPr="004358C7">
        <w:rPr>
          <w:i/>
          <w:iCs/>
          <w:sz w:val="20"/>
          <w:szCs w:val="20"/>
        </w:rPr>
        <w:t xml:space="preserve">C. M. Gray, C. T. Santos, N. </w:t>
      </w:r>
      <w:proofErr w:type="spellStart"/>
      <w:r w:rsidRPr="004358C7">
        <w:rPr>
          <w:i/>
          <w:iCs/>
          <w:sz w:val="20"/>
          <w:szCs w:val="20"/>
        </w:rPr>
        <w:t>Bielova</w:t>
      </w:r>
      <w:proofErr w:type="spellEnd"/>
      <w:r w:rsidRPr="004358C7">
        <w:rPr>
          <w:i/>
          <w:iCs/>
          <w:sz w:val="20"/>
          <w:szCs w:val="20"/>
        </w:rPr>
        <w:t xml:space="preserve">, and T. Mildner, “An Ontology of Dark Patterns Knowledge: Foundations, Definitions, and a Pathway for Shared Knowledge-Building,” in Proceedings of the CHI Conference on Human Factors in Computing Systems, Honolulu HI USA: ACM, May 2024, pp. 1–22. </w:t>
      </w:r>
      <w:proofErr w:type="spellStart"/>
      <w:r w:rsidRPr="004358C7">
        <w:rPr>
          <w:i/>
          <w:iCs/>
          <w:sz w:val="20"/>
          <w:szCs w:val="20"/>
        </w:rPr>
        <w:t>doi</w:t>
      </w:r>
      <w:proofErr w:type="spellEnd"/>
      <w:r w:rsidRPr="004358C7">
        <w:rPr>
          <w:i/>
          <w:iCs/>
          <w:sz w:val="20"/>
          <w:szCs w:val="20"/>
        </w:rPr>
        <w:t>: 10.1145/3613904.3642436.</w:t>
      </w:r>
    </w:p>
    <w:p w14:paraId="40A87043" w14:textId="20D60743" w:rsidR="00AB1F53" w:rsidRPr="00AB1F53" w:rsidRDefault="00AB1F53" w:rsidP="00E41847">
      <w:pPr>
        <w:rPr>
          <w:sz w:val="20"/>
          <w:szCs w:val="20"/>
        </w:rPr>
      </w:pPr>
      <w:r w:rsidRPr="00AB1F53">
        <w:rPr>
          <w:sz w:val="20"/>
          <w:szCs w:val="20"/>
        </w:rPr>
        <w:drawing>
          <wp:anchor distT="0" distB="0" distL="0" distR="0" simplePos="0" relativeHeight="251658240" behindDoc="0" locked="0" layoutInCell="1" allowOverlap="1" wp14:anchorId="1284C558" wp14:editId="7F788A65">
            <wp:simplePos x="0" y="0"/>
            <wp:positionH relativeFrom="column">
              <wp:posOffset>5130800</wp:posOffset>
            </wp:positionH>
            <wp:positionV relativeFrom="paragraph">
              <wp:posOffset>36830</wp:posOffset>
            </wp:positionV>
            <wp:extent cx="812165" cy="292100"/>
            <wp:effectExtent l="0" t="0" r="635" b="0"/>
            <wp:wrapSquare wrapText="bothSides"/>
            <wp:docPr id="1111209040" name="Picture 1" descr="A black and white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209040" name="Picture 1" descr="A black and white sign&#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812165" cy="292100"/>
                    </a:xfrm>
                    <a:prstGeom prst="rect">
                      <a:avLst/>
                    </a:prstGeom>
                  </pic:spPr>
                </pic:pic>
              </a:graphicData>
            </a:graphic>
            <wp14:sizeRelH relativeFrom="margin">
              <wp14:pctWidth>0</wp14:pctWidth>
            </wp14:sizeRelH>
            <wp14:sizeRelV relativeFrom="margin">
              <wp14:pctHeight>0</wp14:pctHeight>
            </wp14:sizeRelV>
          </wp:anchor>
        </w:drawing>
      </w:r>
      <w:r w:rsidRPr="00AB1F53">
        <w:rPr>
          <w:sz w:val="20"/>
          <w:szCs w:val="20"/>
        </w:rPr>
        <w:t xml:space="preserve">This lesson plan was developed by Dr. Peter Story at Clark </w:t>
      </w:r>
      <w:proofErr w:type="gramStart"/>
      <w:r w:rsidRPr="00AB1F53">
        <w:rPr>
          <w:sz w:val="20"/>
          <w:szCs w:val="20"/>
        </w:rPr>
        <w:t>University, and</w:t>
      </w:r>
      <w:proofErr w:type="gramEnd"/>
      <w:r w:rsidRPr="00AB1F53">
        <w:rPr>
          <w:sz w:val="20"/>
          <w:szCs w:val="20"/>
        </w:rPr>
        <w:t xml:space="preserve"> is licensed under a Creative Commons Attribution-</w:t>
      </w:r>
      <w:proofErr w:type="spellStart"/>
      <w:r w:rsidRPr="00AB1F53">
        <w:rPr>
          <w:sz w:val="20"/>
          <w:szCs w:val="20"/>
        </w:rPr>
        <w:t>NonCommercial</w:t>
      </w:r>
      <w:proofErr w:type="spellEnd"/>
      <w:r w:rsidRPr="00AB1F53">
        <w:rPr>
          <w:sz w:val="20"/>
          <w:szCs w:val="20"/>
        </w:rPr>
        <w:t>-</w:t>
      </w:r>
      <w:proofErr w:type="spellStart"/>
      <w:r w:rsidRPr="00AB1F53">
        <w:rPr>
          <w:sz w:val="20"/>
          <w:szCs w:val="20"/>
        </w:rPr>
        <w:t>ShareAlike</w:t>
      </w:r>
      <w:proofErr w:type="spellEnd"/>
      <w:r w:rsidRPr="00AB1F53">
        <w:rPr>
          <w:sz w:val="20"/>
          <w:szCs w:val="20"/>
        </w:rPr>
        <w:t xml:space="preserve"> 4.0 International License.</w:t>
      </w:r>
      <w:r w:rsidRPr="00AB1F53">
        <w:rPr>
          <w:noProof/>
          <w:sz w:val="20"/>
          <w:szCs w:val="20"/>
        </w:rPr>
        <w:t xml:space="preserve"> </w:t>
      </w:r>
    </w:p>
    <w:p w14:paraId="2DC269C8" w14:textId="734F6E86" w:rsidR="00E41847" w:rsidRDefault="00E41847" w:rsidP="00E41847">
      <w:pPr>
        <w:pStyle w:val="Heading1"/>
      </w:pPr>
      <w:r>
        <w:t>Obstruction</w:t>
      </w:r>
    </w:p>
    <w:p w14:paraId="1B5E9E63" w14:textId="77777777" w:rsidR="00E41847" w:rsidRPr="00E41847" w:rsidRDefault="00E41847" w:rsidP="00E41847">
      <w:r w:rsidRPr="00E41847">
        <w:t>Obstruction is a strategy which impedes a user’s task flow, making an interaction more difficult than it inherently needs to be, dissuading a user from taking an action.</w:t>
      </w:r>
    </w:p>
    <w:p w14:paraId="0F50513A" w14:textId="751D39AF" w:rsidR="00E41847" w:rsidRPr="00E41847" w:rsidRDefault="00E41847" w:rsidP="00E41847">
      <w:r w:rsidRPr="00E41847">
        <w:rPr>
          <w:b/>
          <w:bCs/>
        </w:rPr>
        <w:t xml:space="preserve">Immortal Accounts </w:t>
      </w:r>
      <w:r w:rsidRPr="00E41847">
        <w:t>make it difficult or impossible to delete a user account once it has been created. As a result, the user may create an account or share data with the false assumption that they can later delete this information, even though that account and/or data are then unable to be removed by the user.</w:t>
      </w:r>
    </w:p>
    <w:p w14:paraId="40F6F129" w14:textId="57754486" w:rsidR="00E41847" w:rsidRDefault="00E41847" w:rsidP="00E41847">
      <w:r w:rsidRPr="00E41847">
        <w:rPr>
          <w:b/>
          <w:bCs/>
        </w:rPr>
        <w:t xml:space="preserve">Dead Ends </w:t>
      </w:r>
      <w:r>
        <w:t>prevent users from finding information through inactive links or redirections that limit or completely prevent the display of relevant information. As a result, the user may seek to find relevant information or action possibilities but instead be left unable to achieve their goal.</w:t>
      </w:r>
    </w:p>
    <w:p w14:paraId="0135EDD1" w14:textId="6C07444D" w:rsidR="00E41847" w:rsidRDefault="00E41847" w:rsidP="00E41847">
      <w:r w:rsidRPr="00E41847">
        <w:rPr>
          <w:b/>
          <w:bCs/>
        </w:rPr>
        <w:t>Price Comparison Prevention</w:t>
      </w:r>
      <w:r>
        <w:t xml:space="preserve"> exclud</w:t>
      </w:r>
      <w:r w:rsidR="00F8143B">
        <w:t xml:space="preserve">es </w:t>
      </w:r>
      <w:r>
        <w:t>relevant information, limi</w:t>
      </w:r>
      <w:r w:rsidR="00F8143B">
        <w:t>ts</w:t>
      </w:r>
      <w:r>
        <w:t xml:space="preserve"> the ability of a user to copy/paste, or otherwise inhibit</w:t>
      </w:r>
      <w:r w:rsidR="00F8143B">
        <w:t>s</w:t>
      </w:r>
      <w:r>
        <w:t xml:space="preserve"> a user from comparing prices across two or more vendors. As a result, the user cannot make an informed decision about where to buy a product or service.</w:t>
      </w:r>
    </w:p>
    <w:p w14:paraId="176A9BFC" w14:textId="22925D3C" w:rsidR="00E41847" w:rsidRDefault="00E41847" w:rsidP="00E41847">
      <w:r w:rsidRPr="00F8143B">
        <w:rPr>
          <w:b/>
          <w:bCs/>
        </w:rPr>
        <w:t>Intermediate Currencies</w:t>
      </w:r>
      <w:r>
        <w:t xml:space="preserve"> hide the true cost of a product or service by requiring the user to spend real money to purchase a virtual currency that is then used to purchase a product or service. As a result, the user is unable to easily ascertain the true monetary cost of a </w:t>
      </w:r>
      <w:r>
        <w:lastRenderedPageBreak/>
        <w:t>product or service, leading them to make an uninformed purchase decision based on an obscured cost.</w:t>
      </w:r>
    </w:p>
    <w:p w14:paraId="42859898" w14:textId="5AD55D57" w:rsidR="00E41847" w:rsidRDefault="00E41847" w:rsidP="00E41847">
      <w:r w:rsidRPr="00F8143B">
        <w:rPr>
          <w:b/>
          <w:bCs/>
        </w:rPr>
        <w:t>Privacy Mazes</w:t>
      </w:r>
      <w:r>
        <w:t xml:space="preserve"> require a user to navigate through many pages to obtain relevant information or control without a comprehensive and exhaustive overview. As a result, the user is prevented from easily discovering relevant information or action possibilities, leaving them unable to make informed decisions regarding their privacy.</w:t>
      </w:r>
    </w:p>
    <w:p w14:paraId="046E795B" w14:textId="1BCD6631" w:rsidR="00F8143B" w:rsidRDefault="00F8143B" w:rsidP="00E41847">
      <w:r>
        <w:t>Which obstruction patterns, if any, does the software use?</w:t>
      </w:r>
    </w:p>
    <w:p w14:paraId="626D34CC" w14:textId="2C398800" w:rsidR="00F8143B" w:rsidRDefault="00F8143B" w:rsidP="00F8143B">
      <w:pPr>
        <w:pStyle w:val="ListParagraph"/>
        <w:numPr>
          <w:ilvl w:val="0"/>
          <w:numId w:val="1"/>
        </w:numPr>
      </w:pPr>
      <w:r>
        <w:t>Immortal Accounts</w:t>
      </w:r>
    </w:p>
    <w:p w14:paraId="7DCD7E60" w14:textId="17A7A298" w:rsidR="00F8143B" w:rsidRDefault="00F8143B" w:rsidP="00F8143B">
      <w:pPr>
        <w:pStyle w:val="ListParagraph"/>
        <w:numPr>
          <w:ilvl w:val="0"/>
          <w:numId w:val="1"/>
        </w:numPr>
      </w:pPr>
      <w:r>
        <w:t>Dead Ends</w:t>
      </w:r>
    </w:p>
    <w:p w14:paraId="6F3698A2" w14:textId="4F0DF3FF" w:rsidR="00F8143B" w:rsidRDefault="00F8143B" w:rsidP="00F8143B">
      <w:pPr>
        <w:pStyle w:val="ListParagraph"/>
        <w:numPr>
          <w:ilvl w:val="0"/>
          <w:numId w:val="1"/>
        </w:numPr>
      </w:pPr>
      <w:r>
        <w:t>Price Comparison Prevention</w:t>
      </w:r>
    </w:p>
    <w:p w14:paraId="3D806852" w14:textId="09F80996" w:rsidR="00F8143B" w:rsidRDefault="00F8143B" w:rsidP="00F8143B">
      <w:pPr>
        <w:pStyle w:val="ListParagraph"/>
        <w:numPr>
          <w:ilvl w:val="0"/>
          <w:numId w:val="1"/>
        </w:numPr>
      </w:pPr>
      <w:r>
        <w:t>Intermediate Currencies</w:t>
      </w:r>
    </w:p>
    <w:p w14:paraId="5BB1C73E" w14:textId="25B187D9" w:rsidR="00F8143B" w:rsidRDefault="00F8143B" w:rsidP="00F8143B">
      <w:pPr>
        <w:pStyle w:val="ListParagraph"/>
        <w:numPr>
          <w:ilvl w:val="0"/>
          <w:numId w:val="1"/>
        </w:numPr>
      </w:pPr>
      <w:r>
        <w:t>Privacy Mazes</w:t>
      </w:r>
    </w:p>
    <w:p w14:paraId="424A14AB" w14:textId="4A1DCCE2" w:rsidR="00E41847" w:rsidRDefault="00E41847" w:rsidP="00E41847">
      <w:pPr>
        <w:pStyle w:val="Heading1"/>
      </w:pPr>
      <w:r>
        <w:t>Sneaking</w:t>
      </w:r>
    </w:p>
    <w:p w14:paraId="6608DAE3" w14:textId="77777777" w:rsidR="00F8143B" w:rsidRDefault="00F8143B" w:rsidP="00F8143B">
      <w:r w:rsidRPr="00F8143B">
        <w:t>Sneaking is a strategy which hides, disguises, or delays the disclosure of important information that, if made available to users, would cause a user to unintentionally take an action they would likely object to.</w:t>
      </w:r>
    </w:p>
    <w:p w14:paraId="74852503" w14:textId="79B61705" w:rsidR="00F8143B" w:rsidRDefault="00F8143B" w:rsidP="00F8143B">
      <w:r w:rsidRPr="00F8143B">
        <w:rPr>
          <w:b/>
          <w:bCs/>
        </w:rPr>
        <w:t>Disguised Ads</w:t>
      </w:r>
      <w:r>
        <w:t xml:space="preserve"> style interface </w:t>
      </w:r>
      <w:proofErr w:type="gramStart"/>
      <w:r>
        <w:t>elements</w:t>
      </w:r>
      <w:proofErr w:type="gramEnd"/>
      <w:r>
        <w:t xml:space="preserve"> so they are not clearly marked as an advertisement or other biased source. As a result, users are induced into clicking on the interface element because they assume that it is a relevant and salient interaction, leading to unwitting interaction with advertising content.</w:t>
      </w:r>
    </w:p>
    <w:p w14:paraId="5A991AE3" w14:textId="425298B8" w:rsidR="00F8143B" w:rsidRDefault="00F8143B" w:rsidP="00F8143B">
      <w:r w:rsidRPr="00F8143B">
        <w:rPr>
          <w:b/>
          <w:bCs/>
        </w:rPr>
        <w:t>Sneak into Basket</w:t>
      </w:r>
      <w:r>
        <w:t xml:space="preserve"> adds unwanted items to a user’s shopping cart without their consent. As a result, a user assumes that only the items they explicitly added to their cart will be purchased, leading to unintentional purchase of additional items. </w:t>
      </w:r>
    </w:p>
    <w:p w14:paraId="00A020DF" w14:textId="189C3BE2" w:rsidR="00F8143B" w:rsidRDefault="00F8143B" w:rsidP="00F8143B">
      <w:r w:rsidRPr="00F8143B">
        <w:rPr>
          <w:b/>
          <w:bCs/>
        </w:rPr>
        <w:t>Drip Pricing, Hidden Costs, or Partitioned Pricing</w:t>
      </w:r>
      <w:r>
        <w:t xml:space="preserve"> reveals new charges or costs, presents only partial price </w:t>
      </w:r>
      <w:proofErr w:type="gramStart"/>
      <w:r>
        <w:t>components,  or</w:t>
      </w:r>
      <w:proofErr w:type="gramEnd"/>
      <w:r>
        <w:t xml:space="preserve"> otherwise delays revealing the full price of a product or service through late or incomplete disclosure. As a result, the user is misled about the total or complete price of the product or service, leading to them to make a purchase decision after they have expended effort on false pretenses.</w:t>
      </w:r>
    </w:p>
    <w:p w14:paraId="7C9F0B3B" w14:textId="1684A025" w:rsidR="00F8143B" w:rsidRDefault="00F8143B" w:rsidP="00F8143B">
      <w:r w:rsidRPr="00F8143B">
        <w:rPr>
          <w:b/>
          <w:bCs/>
        </w:rPr>
        <w:t>Reference Pricing</w:t>
      </w:r>
      <w:r>
        <w:t xml:space="preserve"> includes a misleading or inaccurate price for a product or service that makes a discounted price appear more attractive. As a result, the user is misled into believing that the price they pay is discounted, leading them to </w:t>
      </w:r>
      <w:proofErr w:type="gramStart"/>
      <w:r>
        <w:t>make a decision</w:t>
      </w:r>
      <w:proofErr w:type="gramEnd"/>
      <w:r>
        <w:t xml:space="preserve"> to purchase a product or service on false pretenses.</w:t>
      </w:r>
    </w:p>
    <w:p w14:paraId="3238325A" w14:textId="4C6DEAD3" w:rsidR="00F8143B" w:rsidRDefault="00F8143B" w:rsidP="00F8143B">
      <w:r w:rsidRPr="00F8143B">
        <w:rPr>
          <w:b/>
          <w:bCs/>
        </w:rPr>
        <w:lastRenderedPageBreak/>
        <w:t>Conflicting Information</w:t>
      </w:r>
      <w:r>
        <w:t xml:space="preserve"> includes two or more sources of information that conflict with each other. As a result, the user is unsure what the consequences of their actions will be and will be more likely to accept default settings that may not be in their best interest.</w:t>
      </w:r>
    </w:p>
    <w:p w14:paraId="087476D5" w14:textId="06211FE6" w:rsidR="00F8143B" w:rsidRDefault="00F8143B" w:rsidP="00F8143B">
      <w:r w:rsidRPr="00F8143B">
        <w:rPr>
          <w:b/>
          <w:bCs/>
        </w:rPr>
        <w:t xml:space="preserve">Information without </w:t>
      </w:r>
      <w:r>
        <w:rPr>
          <w:b/>
          <w:bCs/>
        </w:rPr>
        <w:t>C</w:t>
      </w:r>
      <w:r w:rsidRPr="00F8143B">
        <w:rPr>
          <w:b/>
          <w:bCs/>
        </w:rPr>
        <w:t>ontext</w:t>
      </w:r>
      <w:r>
        <w:t xml:space="preserve"> alters the relevant information or user controls to limit discoverability. As a result, the user is unlikely to find the information or action possibility they are interested in.</w:t>
      </w:r>
    </w:p>
    <w:p w14:paraId="3D0D805D" w14:textId="5578E396" w:rsidR="00F8143B" w:rsidRDefault="00F8143B" w:rsidP="00F8143B">
      <w:r>
        <w:t>Which sneaking patterns, if any, does the software use?</w:t>
      </w:r>
    </w:p>
    <w:p w14:paraId="4A0254F0" w14:textId="47F724DD" w:rsidR="00F8143B" w:rsidRDefault="00F8143B" w:rsidP="00F8143B">
      <w:pPr>
        <w:pStyle w:val="ListParagraph"/>
        <w:numPr>
          <w:ilvl w:val="0"/>
          <w:numId w:val="1"/>
        </w:numPr>
      </w:pPr>
      <w:r>
        <w:t>Disguised Ads</w:t>
      </w:r>
    </w:p>
    <w:p w14:paraId="205F175C" w14:textId="33DD6932" w:rsidR="00F8143B" w:rsidRDefault="00F8143B" w:rsidP="00F8143B">
      <w:pPr>
        <w:pStyle w:val="ListParagraph"/>
        <w:numPr>
          <w:ilvl w:val="0"/>
          <w:numId w:val="1"/>
        </w:numPr>
      </w:pPr>
      <w:r>
        <w:t>Sneak into Basket</w:t>
      </w:r>
    </w:p>
    <w:p w14:paraId="65FD9EB9" w14:textId="77777777" w:rsidR="00F8143B" w:rsidRDefault="00F8143B" w:rsidP="00F8143B">
      <w:pPr>
        <w:pStyle w:val="ListParagraph"/>
        <w:numPr>
          <w:ilvl w:val="0"/>
          <w:numId w:val="1"/>
        </w:numPr>
      </w:pPr>
      <w:r w:rsidRPr="00F8143B">
        <w:t>Drip Pricing, Hidden Costs, or Partitioned Pricing</w:t>
      </w:r>
    </w:p>
    <w:p w14:paraId="42919493" w14:textId="6FD5F344" w:rsidR="00F8143B" w:rsidRDefault="00F8143B" w:rsidP="00F8143B">
      <w:pPr>
        <w:pStyle w:val="ListParagraph"/>
        <w:numPr>
          <w:ilvl w:val="0"/>
          <w:numId w:val="1"/>
        </w:numPr>
      </w:pPr>
      <w:r>
        <w:t>Reference Pricing</w:t>
      </w:r>
    </w:p>
    <w:p w14:paraId="7224E7C9" w14:textId="2C076E32" w:rsidR="00F8143B" w:rsidRDefault="00F8143B" w:rsidP="00F8143B">
      <w:pPr>
        <w:pStyle w:val="ListParagraph"/>
        <w:numPr>
          <w:ilvl w:val="0"/>
          <w:numId w:val="1"/>
        </w:numPr>
      </w:pPr>
      <w:r>
        <w:t>Conflicting Information</w:t>
      </w:r>
    </w:p>
    <w:p w14:paraId="12509ECB" w14:textId="7E03E358" w:rsidR="00F8143B" w:rsidRDefault="00F8143B" w:rsidP="00F8143B">
      <w:pPr>
        <w:pStyle w:val="ListParagraph"/>
        <w:numPr>
          <w:ilvl w:val="0"/>
          <w:numId w:val="1"/>
        </w:numPr>
      </w:pPr>
      <w:r>
        <w:t>Information without Context</w:t>
      </w:r>
    </w:p>
    <w:p w14:paraId="13D47DC2" w14:textId="77777777" w:rsidR="00E41847" w:rsidRDefault="00E41847" w:rsidP="00E41847">
      <w:pPr>
        <w:pStyle w:val="Heading1"/>
      </w:pPr>
      <w:r>
        <w:t>Interface Interference</w:t>
      </w:r>
    </w:p>
    <w:p w14:paraId="74C33B7C" w14:textId="77777777" w:rsidR="00AB04E1" w:rsidRPr="00AB04E1" w:rsidRDefault="00AB04E1" w:rsidP="00AB04E1">
      <w:r w:rsidRPr="00AB04E1">
        <w:t>Interface Interference is a strategy which privileges specific actions over others through manipulation of the user interface, thereby confusing the user or limiting discoverability of relevant action possibilities.</w:t>
      </w:r>
    </w:p>
    <w:p w14:paraId="01A9F026" w14:textId="578F46C6" w:rsidR="00AB04E1" w:rsidRDefault="00AB04E1" w:rsidP="00AB04E1">
      <w:r w:rsidRPr="00AB04E1">
        <w:rPr>
          <w:b/>
          <w:bCs/>
        </w:rPr>
        <w:t>False Hierarchy</w:t>
      </w:r>
      <w:r>
        <w:t xml:space="preserve"> gives one or more options visual or interactive prominence over others, particularly where items should be in parallel rather than hierarchical.  As a result, the user may misunderstand or be unable to accurately compare their options, </w:t>
      </w:r>
      <w:proofErr w:type="gramStart"/>
      <w:r>
        <w:t>making a selection</w:t>
      </w:r>
      <w:proofErr w:type="gramEnd"/>
      <w:r>
        <w:t xml:space="preserve"> based on a false or incomplete choice architecture.</w:t>
      </w:r>
    </w:p>
    <w:p w14:paraId="38915964" w14:textId="5194C6F5" w:rsidR="00AB04E1" w:rsidRDefault="00AB04E1" w:rsidP="00AB04E1">
      <w:r w:rsidRPr="00AB04E1">
        <w:rPr>
          <w:b/>
          <w:bCs/>
        </w:rPr>
        <w:t>Visual Prominence</w:t>
      </w:r>
      <w:r>
        <w:t xml:space="preserve"> places an element relevant to user goals in visual competition with a more distracting and prominent element. As a result, the user may forget about or be distracted from their original goal, even if that goal was their primary intent.</w:t>
      </w:r>
    </w:p>
    <w:p w14:paraId="451398CE" w14:textId="633A6034" w:rsidR="00AB04E1" w:rsidRDefault="00AB04E1" w:rsidP="00AB04E1">
      <w:r w:rsidRPr="00AB04E1">
        <w:rPr>
          <w:b/>
          <w:bCs/>
        </w:rPr>
        <w:t>Bundling</w:t>
      </w:r>
      <w:r>
        <w:t xml:space="preserve"> groups two or more products or services in a single package at a special price. As a result, the user may incorrectly assume that these items must be purchased as a bundle or be unaware of the unbundled price for the component elements, possibly leading to an uninformed purchasing decision.</w:t>
      </w:r>
    </w:p>
    <w:p w14:paraId="7A8534EE" w14:textId="0848FA99" w:rsidR="00AB04E1" w:rsidRDefault="00AB04E1" w:rsidP="00AB04E1">
      <w:r w:rsidRPr="00AB04E1">
        <w:rPr>
          <w:b/>
          <w:bCs/>
        </w:rPr>
        <w:t>Pressured Selling</w:t>
      </w:r>
      <w:r>
        <w:t xml:space="preserve"> preselects or uses visual prominence to focus user attention on more expensive product </w:t>
      </w:r>
      <w:proofErr w:type="gramStart"/>
      <w:r>
        <w:t>options .</w:t>
      </w:r>
      <w:proofErr w:type="gramEnd"/>
      <w:r>
        <w:t xml:space="preserve"> As a result, the user may be unaware that a lower price is available or even desirable for their </w:t>
      </w:r>
      <w:proofErr w:type="gramStart"/>
      <w:r>
        <w:t>needs ,</w:t>
      </w:r>
      <w:proofErr w:type="gramEnd"/>
      <w:r>
        <w:t xml:space="preserve"> steering the user into making a more expensive product selection than they otherwise would have. </w:t>
      </w:r>
    </w:p>
    <w:p w14:paraId="57233071" w14:textId="77777777" w:rsidR="00AB04E1" w:rsidRDefault="00AB04E1" w:rsidP="00AB04E1">
      <w:r w:rsidRPr="00AB04E1">
        <w:rPr>
          <w:b/>
          <w:bCs/>
        </w:rPr>
        <w:lastRenderedPageBreak/>
        <w:t>Bad Defaults</w:t>
      </w:r>
      <w:r>
        <w:t xml:space="preserve"> subverts the user’s expectation that default settings will be in their best interest, instead requiring users to take active steps to change settings that may cause harm or unintentional disclosure of information.</w:t>
      </w:r>
    </w:p>
    <w:p w14:paraId="1111FDFE" w14:textId="10F8D54C" w:rsidR="00AB04E1" w:rsidRDefault="00AB04E1" w:rsidP="00AB04E1">
      <w:r w:rsidRPr="00AB04E1">
        <w:rPr>
          <w:b/>
          <w:bCs/>
        </w:rPr>
        <w:t>Cuteness</w:t>
      </w:r>
      <w:r>
        <w:t xml:space="preserve"> embeds attractive cues in the design of a robot interface or form factor. As a result, a user may place undue trust in the robot, leading the user to inaccurately or incompletely assess the risks of interacting with the robot.</w:t>
      </w:r>
    </w:p>
    <w:p w14:paraId="52675DDC" w14:textId="6C88DC79" w:rsidR="00AB04E1" w:rsidRDefault="00AB04E1" w:rsidP="00AB04E1">
      <w:r w:rsidRPr="00AB04E1">
        <w:rPr>
          <w:b/>
          <w:bCs/>
        </w:rPr>
        <w:t>Positive or Negative Framing</w:t>
      </w:r>
      <w:r>
        <w:t xml:space="preserve"> visually obscures, distracts, or persuades a user from important information they need to achieve their goal. As a result, the user may assume that the system is providing equal access to relevant information, leading the user to be distracted by positive or negative aesthetic cues that distract them from important information or action possibilities or otherwise convince them to pursue a different goal. </w:t>
      </w:r>
    </w:p>
    <w:p w14:paraId="49A78B9A" w14:textId="77777777" w:rsidR="00AB04E1" w:rsidRDefault="00AB04E1" w:rsidP="00AB04E1">
      <w:r w:rsidRPr="00AB04E1">
        <w:rPr>
          <w:b/>
          <w:bCs/>
        </w:rPr>
        <w:t>Trick Questions</w:t>
      </w:r>
      <w:r>
        <w:t xml:space="preserve"> subvert the user’s expectation that prompts will be written in a straightforward and intelligible manner, instead using confusing wording, double negatives, or otherwise leading language or interface cues to manipulate a user’s choice.</w:t>
      </w:r>
    </w:p>
    <w:p w14:paraId="017C09FB" w14:textId="77777777" w:rsidR="00AB04E1" w:rsidRDefault="00AB04E1" w:rsidP="00AB04E1">
      <w:r w:rsidRPr="00AB04E1">
        <w:rPr>
          <w:b/>
          <w:bCs/>
        </w:rPr>
        <w:t>Choice Overload</w:t>
      </w:r>
      <w:r>
        <w:t xml:space="preserve"> subverts the user’s expectation that the choices they make should be understandable and comparable, instead providing too many options to compare or encouraging users to overlook relevant information due to the volume of choices provided.</w:t>
      </w:r>
    </w:p>
    <w:p w14:paraId="62851CB6" w14:textId="77777777" w:rsidR="00AB04E1" w:rsidRDefault="00AB04E1" w:rsidP="00AB04E1">
      <w:r w:rsidRPr="00AB04E1">
        <w:rPr>
          <w:b/>
          <w:bCs/>
        </w:rPr>
        <w:t>Hidden Information</w:t>
      </w:r>
      <w:r>
        <w:t xml:space="preserve"> subverts the user’s expectation that relevant information will be made accessible and visible, instead disguising relevant information or framing it as irrelevant.</w:t>
      </w:r>
    </w:p>
    <w:p w14:paraId="30B588DD" w14:textId="2F4AC4E1" w:rsidR="00AB04E1" w:rsidRDefault="00AB04E1" w:rsidP="00AB04E1">
      <w:r w:rsidRPr="00AB04E1">
        <w:rPr>
          <w:b/>
          <w:bCs/>
        </w:rPr>
        <w:t>Wrong Language</w:t>
      </w:r>
      <w:r>
        <w:t xml:space="preserve"> provides important information in a different language than the official language of the country where users live. As a result, the user will not have access to relevant information about their interaction with the system and their ability to choose, leading to uninformed decisions.</w:t>
      </w:r>
    </w:p>
    <w:p w14:paraId="59B96109" w14:textId="6AF25DAB" w:rsidR="00AB04E1" w:rsidRDefault="00AB04E1" w:rsidP="00AB04E1">
      <w:r w:rsidRPr="00AB04E1">
        <w:rPr>
          <w:b/>
          <w:bCs/>
        </w:rPr>
        <w:t>Complex Language</w:t>
      </w:r>
      <w:r>
        <w:t xml:space="preserve"> makes information difficult to understand by using obscure </w:t>
      </w:r>
      <w:proofErr w:type="gramStart"/>
      <w:r>
        <w:t>word  choices</w:t>
      </w:r>
      <w:proofErr w:type="gramEnd"/>
      <w:r>
        <w:t xml:space="preserve"> and/or sentence structure. As a result, the user will not be able to comprehend relevant information about their interaction with the system and their ability to choose, leading to uninformed decisions.</w:t>
      </w:r>
    </w:p>
    <w:p w14:paraId="18735F9E" w14:textId="77777777" w:rsidR="00AB04E1" w:rsidRDefault="00AB04E1" w:rsidP="00AB04E1">
      <w:r w:rsidRPr="00AB04E1">
        <w:rPr>
          <w:b/>
          <w:bCs/>
        </w:rPr>
        <w:t>Feedforward Ambiguity</w:t>
      </w:r>
      <w:r>
        <w:t xml:space="preserve"> subverts the user’s expectation that their choice will be likely to result in an action they can predict, instead providing a discrepancy between information and actions available to users that results in an outcome that is different from what the user expects.</w:t>
      </w:r>
    </w:p>
    <w:p w14:paraId="11354529" w14:textId="36DC4E64" w:rsidR="0087261C" w:rsidRDefault="0087261C" w:rsidP="0087261C">
      <w:r>
        <w:t>Which i</w:t>
      </w:r>
      <w:r w:rsidRPr="0087261C">
        <w:t xml:space="preserve">nterface </w:t>
      </w:r>
      <w:r>
        <w:t>i</w:t>
      </w:r>
      <w:r w:rsidRPr="0087261C">
        <w:t>nterference</w:t>
      </w:r>
      <w:r>
        <w:t xml:space="preserve"> patterns, if any, does the software use?</w:t>
      </w:r>
    </w:p>
    <w:p w14:paraId="43AAF908" w14:textId="11E0D4A4" w:rsidR="0087261C" w:rsidRDefault="00266EE6" w:rsidP="0087261C">
      <w:pPr>
        <w:pStyle w:val="ListParagraph"/>
        <w:numPr>
          <w:ilvl w:val="0"/>
          <w:numId w:val="1"/>
        </w:numPr>
      </w:pPr>
      <w:r>
        <w:t>False Hierarchy</w:t>
      </w:r>
    </w:p>
    <w:p w14:paraId="0F71A1F8" w14:textId="3DFC5D7F" w:rsidR="00266EE6" w:rsidRDefault="00266EE6" w:rsidP="0087261C">
      <w:pPr>
        <w:pStyle w:val="ListParagraph"/>
        <w:numPr>
          <w:ilvl w:val="0"/>
          <w:numId w:val="1"/>
        </w:numPr>
      </w:pPr>
      <w:r>
        <w:lastRenderedPageBreak/>
        <w:t>Visual Prominence</w:t>
      </w:r>
    </w:p>
    <w:p w14:paraId="3139D4C0" w14:textId="781F62E1" w:rsidR="00266EE6" w:rsidRDefault="00266EE6" w:rsidP="0087261C">
      <w:pPr>
        <w:pStyle w:val="ListParagraph"/>
        <w:numPr>
          <w:ilvl w:val="0"/>
          <w:numId w:val="1"/>
        </w:numPr>
      </w:pPr>
      <w:r>
        <w:t>Bundling</w:t>
      </w:r>
    </w:p>
    <w:p w14:paraId="02B36EED" w14:textId="47B4C2D6" w:rsidR="00266EE6" w:rsidRDefault="00266EE6" w:rsidP="0087261C">
      <w:pPr>
        <w:pStyle w:val="ListParagraph"/>
        <w:numPr>
          <w:ilvl w:val="0"/>
          <w:numId w:val="1"/>
        </w:numPr>
      </w:pPr>
      <w:r>
        <w:t>Pressured Selling</w:t>
      </w:r>
    </w:p>
    <w:p w14:paraId="21B3CB5E" w14:textId="57F1E1E5" w:rsidR="00266EE6" w:rsidRDefault="00266EE6" w:rsidP="0087261C">
      <w:pPr>
        <w:pStyle w:val="ListParagraph"/>
        <w:numPr>
          <w:ilvl w:val="0"/>
          <w:numId w:val="1"/>
        </w:numPr>
      </w:pPr>
      <w:r>
        <w:t>Bad Defaults</w:t>
      </w:r>
    </w:p>
    <w:p w14:paraId="7EBB1CFC" w14:textId="5D8ABC7C" w:rsidR="00266EE6" w:rsidRDefault="00266EE6" w:rsidP="0087261C">
      <w:pPr>
        <w:pStyle w:val="ListParagraph"/>
        <w:numPr>
          <w:ilvl w:val="0"/>
          <w:numId w:val="1"/>
        </w:numPr>
      </w:pPr>
      <w:r>
        <w:t>Cuteness</w:t>
      </w:r>
    </w:p>
    <w:p w14:paraId="4311C35A" w14:textId="1112577F" w:rsidR="00266EE6" w:rsidRDefault="00266EE6" w:rsidP="0087261C">
      <w:pPr>
        <w:pStyle w:val="ListParagraph"/>
        <w:numPr>
          <w:ilvl w:val="0"/>
          <w:numId w:val="1"/>
        </w:numPr>
      </w:pPr>
      <w:r>
        <w:t>Positive or Negative Framing</w:t>
      </w:r>
    </w:p>
    <w:p w14:paraId="0603173A" w14:textId="353CE6B7" w:rsidR="00266EE6" w:rsidRDefault="00266EE6" w:rsidP="0087261C">
      <w:pPr>
        <w:pStyle w:val="ListParagraph"/>
        <w:numPr>
          <w:ilvl w:val="0"/>
          <w:numId w:val="1"/>
        </w:numPr>
      </w:pPr>
      <w:r>
        <w:t>Trick Questions</w:t>
      </w:r>
    </w:p>
    <w:p w14:paraId="4D645A7D" w14:textId="2B7B6FAB" w:rsidR="00266EE6" w:rsidRDefault="00266EE6" w:rsidP="0087261C">
      <w:pPr>
        <w:pStyle w:val="ListParagraph"/>
        <w:numPr>
          <w:ilvl w:val="0"/>
          <w:numId w:val="1"/>
        </w:numPr>
      </w:pPr>
      <w:r>
        <w:t>Choice Overload</w:t>
      </w:r>
    </w:p>
    <w:p w14:paraId="43C26DC1" w14:textId="326D8780" w:rsidR="00266EE6" w:rsidRDefault="00266EE6" w:rsidP="0087261C">
      <w:pPr>
        <w:pStyle w:val="ListParagraph"/>
        <w:numPr>
          <w:ilvl w:val="0"/>
          <w:numId w:val="1"/>
        </w:numPr>
      </w:pPr>
      <w:r>
        <w:t>Hidden Information</w:t>
      </w:r>
    </w:p>
    <w:p w14:paraId="61E4E150" w14:textId="6307389A" w:rsidR="00266EE6" w:rsidRDefault="00266EE6" w:rsidP="0087261C">
      <w:pPr>
        <w:pStyle w:val="ListParagraph"/>
        <w:numPr>
          <w:ilvl w:val="0"/>
          <w:numId w:val="1"/>
        </w:numPr>
      </w:pPr>
      <w:r>
        <w:t>Wrong Language</w:t>
      </w:r>
    </w:p>
    <w:p w14:paraId="2D2ED63D" w14:textId="19D53DBA" w:rsidR="00266EE6" w:rsidRDefault="00266EE6" w:rsidP="0087261C">
      <w:pPr>
        <w:pStyle w:val="ListParagraph"/>
        <w:numPr>
          <w:ilvl w:val="0"/>
          <w:numId w:val="1"/>
        </w:numPr>
      </w:pPr>
      <w:r>
        <w:t>Complex Language</w:t>
      </w:r>
    </w:p>
    <w:p w14:paraId="3910DEA7" w14:textId="2E288358" w:rsidR="00266EE6" w:rsidRDefault="00266EE6" w:rsidP="0087261C">
      <w:pPr>
        <w:pStyle w:val="ListParagraph"/>
        <w:numPr>
          <w:ilvl w:val="0"/>
          <w:numId w:val="1"/>
        </w:numPr>
      </w:pPr>
      <w:r>
        <w:t>Feedforward Ambiguity</w:t>
      </w:r>
    </w:p>
    <w:p w14:paraId="7BB47A66" w14:textId="77777777" w:rsidR="00E41847" w:rsidRDefault="00E41847" w:rsidP="00E41847">
      <w:pPr>
        <w:pStyle w:val="Heading1"/>
      </w:pPr>
      <w:r>
        <w:t>Forced Action</w:t>
      </w:r>
    </w:p>
    <w:p w14:paraId="347A1700" w14:textId="0188EBCC" w:rsidR="00266EE6" w:rsidRDefault="00266EE6" w:rsidP="00266EE6">
      <w:r w:rsidRPr="00266EE6">
        <w:t>Forced Action is a strategy which requires users to knowingly or unknowingly perform an additional and/or tangential action or information to access (or continue to access) specific functionality, preventing them from continuing their interaction with a system without performing that action.</w:t>
      </w:r>
    </w:p>
    <w:p w14:paraId="24EF5DAE" w14:textId="77777777" w:rsidR="00266EE6" w:rsidRDefault="00266EE6" w:rsidP="00266EE6">
      <w:r w:rsidRPr="00266EE6">
        <w:rPr>
          <w:b/>
          <w:bCs/>
        </w:rPr>
        <w:t>Nagging</w:t>
      </w:r>
      <w:r>
        <w:t xml:space="preserve"> subverts the user’s expectation that they have rational control over the interaction they make with a system, instead distracting the user from a desired task the user is focusing on to induce an action or </w:t>
      </w:r>
      <w:proofErr w:type="gramStart"/>
      <w:r>
        <w:t>make a decision</w:t>
      </w:r>
      <w:proofErr w:type="gramEnd"/>
      <w:r>
        <w:t xml:space="preserve"> the user does not want to make by repeatedly interrupting the user during normal interaction.</w:t>
      </w:r>
    </w:p>
    <w:p w14:paraId="1E674FB8" w14:textId="77777777" w:rsidR="00266EE6" w:rsidRDefault="00266EE6" w:rsidP="00266EE6">
      <w:r w:rsidRPr="00266EE6">
        <w:rPr>
          <w:b/>
          <w:bCs/>
        </w:rPr>
        <w:t>Forced Continuity</w:t>
      </w:r>
      <w:r>
        <w:t xml:space="preserve"> subverts the user’s expectation that a subscription created in the past will not auto-renew or otherwise continue in the future, instead causing undesired charges, difficulty to cancel, or lack of awareness that a subscription is still active.</w:t>
      </w:r>
    </w:p>
    <w:p w14:paraId="4F2730B1" w14:textId="77777777" w:rsidR="00266EE6" w:rsidRDefault="00266EE6" w:rsidP="00266EE6">
      <w:r w:rsidRPr="00266EE6">
        <w:rPr>
          <w:b/>
          <w:bCs/>
        </w:rPr>
        <w:t>Forced Registration</w:t>
      </w:r>
      <w:r>
        <w:t xml:space="preserve"> subverts the user’s expectation that they can complete an action without registering or creating an account, instead tricking them into thinking that registration is required, often resulting in the sharing of unneeded personal data.</w:t>
      </w:r>
    </w:p>
    <w:p w14:paraId="6F878CAB" w14:textId="2A00982D" w:rsidR="00266EE6" w:rsidRDefault="00266EE6" w:rsidP="00266EE6">
      <w:r w:rsidRPr="00266EE6">
        <w:rPr>
          <w:b/>
          <w:bCs/>
        </w:rPr>
        <w:t xml:space="preserve">Privacy </w:t>
      </w:r>
      <w:proofErr w:type="spellStart"/>
      <w:r w:rsidRPr="00266EE6">
        <w:rPr>
          <w:b/>
          <w:bCs/>
        </w:rPr>
        <w:t>Zuckering</w:t>
      </w:r>
      <w:proofErr w:type="spellEnd"/>
      <w:r>
        <w:t xml:space="preserve"> tricks users into sharing more information about themselves than they intend to or would agree to if fully informed. As a result, the user assumes that information they are requested to provide is vital for use of the service, even while this information is used or sold for other purposes.</w:t>
      </w:r>
    </w:p>
    <w:p w14:paraId="49B4663F" w14:textId="2C7489FC" w:rsidR="00266EE6" w:rsidRDefault="00266EE6" w:rsidP="00266EE6">
      <w:r w:rsidRPr="00266EE6">
        <w:rPr>
          <w:b/>
          <w:bCs/>
        </w:rPr>
        <w:t>Friend Spam</w:t>
      </w:r>
      <w:r>
        <w:t xml:space="preserve"> collects information about other users through extractive means that results in unwanted contact from the service. As a result, the user assumes that information about </w:t>
      </w:r>
      <w:r>
        <w:lastRenderedPageBreak/>
        <w:t>their friends or social network is vital for use of the service, even while this information is used to spam other users.</w:t>
      </w:r>
    </w:p>
    <w:p w14:paraId="14108738" w14:textId="2566192D" w:rsidR="00266EE6" w:rsidRDefault="00266EE6" w:rsidP="00266EE6">
      <w:r w:rsidRPr="00266EE6">
        <w:rPr>
          <w:b/>
          <w:bCs/>
        </w:rPr>
        <w:t>Address Book Leeching</w:t>
      </w:r>
      <w:r>
        <w:t xml:space="preserve"> collects information about other users through extractive means, which are often hidden to the user and/or conducted under false pretenses. As a result, the user assumes that only vital information will be collected when signing up for or using a service, even while this information is used to gain knowledge of other users or inform other purposes that have not been initially declared.</w:t>
      </w:r>
    </w:p>
    <w:p w14:paraId="77817DBC" w14:textId="3BBA7AA1" w:rsidR="00266EE6" w:rsidRDefault="00266EE6" w:rsidP="00266EE6">
      <w:r w:rsidRPr="00266EE6">
        <w:rPr>
          <w:b/>
          <w:bCs/>
        </w:rPr>
        <w:t>Social Pyramid</w:t>
      </w:r>
      <w:r>
        <w:t xml:space="preserve"> manipulates existing users into recruiting new users to use a service, often by tying this recruitment to additional functionality or other benefits. As a result, the user assumes that social recruiting is necessary to continue to use aspects of the service, even while this information is primarily used to build the service’s user base.</w:t>
      </w:r>
    </w:p>
    <w:p w14:paraId="52B4FC2B" w14:textId="0E142DB0" w:rsidR="00266EE6" w:rsidRDefault="00266EE6" w:rsidP="00266EE6">
      <w:r w:rsidRPr="00266EE6">
        <w:rPr>
          <w:b/>
          <w:bCs/>
        </w:rPr>
        <w:t>Pay-to-Play</w:t>
      </w:r>
      <w:r>
        <w:t xml:space="preserve"> initially claims that aspects of a service or product are available via purchase or download, but then later charging users to </w:t>
      </w:r>
      <w:proofErr w:type="gramStart"/>
      <w:r>
        <w:t>actually obtain</w:t>
      </w:r>
      <w:proofErr w:type="gramEnd"/>
      <w:r>
        <w:t xml:space="preserve"> that functionality. As a result, the user incorrectly assumes that a service or product will allow them certain functionality, leading to them downloading or purchasing the product or service under false pretenses.</w:t>
      </w:r>
    </w:p>
    <w:p w14:paraId="3C7BD3FC" w14:textId="4CE5DC86" w:rsidR="00266EE6" w:rsidRDefault="00266EE6" w:rsidP="00266EE6">
      <w:r w:rsidRPr="00266EE6">
        <w:rPr>
          <w:b/>
          <w:bCs/>
        </w:rPr>
        <w:t>Grinding</w:t>
      </w:r>
      <w:r>
        <w:t xml:space="preserve"> requires repeated, often cumbersome and labor-intensive actions over time </w:t>
      </w:r>
      <w:proofErr w:type="gramStart"/>
      <w:r>
        <w:t>in order to</w:t>
      </w:r>
      <w:proofErr w:type="gramEnd"/>
      <w:r>
        <w:t xml:space="preserve"> obtain certain relevant functionality. As a result, the user may seek to avoid these repetitive actions, leading to them making unwanted additional in-app purchases to unlock the same functionality without “grinding” over an extended </w:t>
      </w:r>
      <w:proofErr w:type="gramStart"/>
      <w:r>
        <w:t>period of time</w:t>
      </w:r>
      <w:proofErr w:type="gramEnd"/>
      <w:r>
        <w:t>.</w:t>
      </w:r>
    </w:p>
    <w:p w14:paraId="35DBFFA7" w14:textId="7116E4EA" w:rsidR="00266EE6" w:rsidRDefault="00266EE6" w:rsidP="00266EE6">
      <w:r w:rsidRPr="00266EE6">
        <w:rPr>
          <w:b/>
          <w:bCs/>
        </w:rPr>
        <w:t>Auto-Play</w:t>
      </w:r>
      <w:r>
        <w:t xml:space="preserve"> automatically plays a new video after an existing video has completed. As a result, the user may lose control over their viewing experience, leading them to watch more content than they intended or result in them watching content that is unexpected or harmful. </w:t>
      </w:r>
    </w:p>
    <w:p w14:paraId="3D428973" w14:textId="7310649E" w:rsidR="00266EE6" w:rsidRDefault="00266EE6" w:rsidP="00266EE6">
      <w:r>
        <w:t>Which forced action patterns, if any, does the software use?</w:t>
      </w:r>
    </w:p>
    <w:p w14:paraId="3C9FDC44" w14:textId="2D199331" w:rsidR="00266EE6" w:rsidRDefault="00266EE6" w:rsidP="00266EE6">
      <w:pPr>
        <w:pStyle w:val="ListParagraph"/>
        <w:numPr>
          <w:ilvl w:val="0"/>
          <w:numId w:val="1"/>
        </w:numPr>
      </w:pPr>
      <w:r>
        <w:t>Nagging</w:t>
      </w:r>
    </w:p>
    <w:p w14:paraId="3A6373F7" w14:textId="23A5DA33" w:rsidR="008E0A6A" w:rsidRDefault="008E0A6A" w:rsidP="00266EE6">
      <w:pPr>
        <w:pStyle w:val="ListParagraph"/>
        <w:numPr>
          <w:ilvl w:val="0"/>
          <w:numId w:val="1"/>
        </w:numPr>
      </w:pPr>
      <w:r>
        <w:t>Forced Continuity</w:t>
      </w:r>
    </w:p>
    <w:p w14:paraId="0D884492" w14:textId="313AD41C" w:rsidR="008E0A6A" w:rsidRDefault="008E0A6A" w:rsidP="00266EE6">
      <w:pPr>
        <w:pStyle w:val="ListParagraph"/>
        <w:numPr>
          <w:ilvl w:val="0"/>
          <w:numId w:val="1"/>
        </w:numPr>
      </w:pPr>
      <w:r>
        <w:t>Forced Registration</w:t>
      </w:r>
    </w:p>
    <w:p w14:paraId="39595929" w14:textId="3DC21039" w:rsidR="008E0A6A" w:rsidRDefault="008E0A6A" w:rsidP="00266EE6">
      <w:pPr>
        <w:pStyle w:val="ListParagraph"/>
        <w:numPr>
          <w:ilvl w:val="0"/>
          <w:numId w:val="1"/>
        </w:numPr>
      </w:pPr>
      <w:r>
        <w:t xml:space="preserve">Privacy </w:t>
      </w:r>
      <w:proofErr w:type="spellStart"/>
      <w:r>
        <w:t>Zuckering</w:t>
      </w:r>
      <w:proofErr w:type="spellEnd"/>
    </w:p>
    <w:p w14:paraId="50BFDE1C" w14:textId="384BD978" w:rsidR="008E0A6A" w:rsidRDefault="008E0A6A" w:rsidP="00266EE6">
      <w:pPr>
        <w:pStyle w:val="ListParagraph"/>
        <w:numPr>
          <w:ilvl w:val="0"/>
          <w:numId w:val="1"/>
        </w:numPr>
      </w:pPr>
      <w:r>
        <w:t>Friend Spam</w:t>
      </w:r>
    </w:p>
    <w:p w14:paraId="243B0448" w14:textId="778987D8" w:rsidR="008E0A6A" w:rsidRDefault="008E0A6A" w:rsidP="00266EE6">
      <w:pPr>
        <w:pStyle w:val="ListParagraph"/>
        <w:numPr>
          <w:ilvl w:val="0"/>
          <w:numId w:val="1"/>
        </w:numPr>
      </w:pPr>
      <w:r>
        <w:t>Address Book Leeching</w:t>
      </w:r>
    </w:p>
    <w:p w14:paraId="534CFC74" w14:textId="5D7355AC" w:rsidR="008E0A6A" w:rsidRDefault="008E0A6A" w:rsidP="00266EE6">
      <w:pPr>
        <w:pStyle w:val="ListParagraph"/>
        <w:numPr>
          <w:ilvl w:val="0"/>
          <w:numId w:val="1"/>
        </w:numPr>
      </w:pPr>
      <w:r>
        <w:t>Social Pyramid</w:t>
      </w:r>
    </w:p>
    <w:p w14:paraId="23B76442" w14:textId="48EF140E" w:rsidR="008E0A6A" w:rsidRDefault="008E0A6A" w:rsidP="00266EE6">
      <w:pPr>
        <w:pStyle w:val="ListParagraph"/>
        <w:numPr>
          <w:ilvl w:val="0"/>
          <w:numId w:val="1"/>
        </w:numPr>
      </w:pPr>
      <w:r>
        <w:t>Pay-to-Play</w:t>
      </w:r>
    </w:p>
    <w:p w14:paraId="5963CF80" w14:textId="395E6CA8" w:rsidR="008E0A6A" w:rsidRDefault="008E0A6A" w:rsidP="00266EE6">
      <w:pPr>
        <w:pStyle w:val="ListParagraph"/>
        <w:numPr>
          <w:ilvl w:val="0"/>
          <w:numId w:val="1"/>
        </w:numPr>
      </w:pPr>
      <w:r>
        <w:t>Grinding</w:t>
      </w:r>
    </w:p>
    <w:p w14:paraId="6E405F08" w14:textId="315F6DC8" w:rsidR="008E0A6A" w:rsidRDefault="008E0A6A" w:rsidP="00266EE6">
      <w:pPr>
        <w:pStyle w:val="ListParagraph"/>
        <w:numPr>
          <w:ilvl w:val="0"/>
          <w:numId w:val="1"/>
        </w:numPr>
      </w:pPr>
      <w:r>
        <w:t>Auto-Play</w:t>
      </w:r>
    </w:p>
    <w:p w14:paraId="688CEA2E" w14:textId="6CFBF4A6" w:rsidR="00E41847" w:rsidRPr="00E41847" w:rsidRDefault="00E41847" w:rsidP="00E41847">
      <w:pPr>
        <w:pStyle w:val="Heading1"/>
      </w:pPr>
      <w:r>
        <w:lastRenderedPageBreak/>
        <w:t>Social Engineering</w:t>
      </w:r>
    </w:p>
    <w:p w14:paraId="0328A6FA" w14:textId="430C12B7" w:rsidR="0020363D" w:rsidRDefault="0020363D" w:rsidP="0020363D">
      <w:r w:rsidRPr="0020363D">
        <w:t xml:space="preserve">Social Engineering is a strategy which presents options or information that causes a user to be more likely to perform a </w:t>
      </w:r>
      <w:proofErr w:type="gramStart"/>
      <w:r w:rsidRPr="0020363D">
        <w:t>specific  action</w:t>
      </w:r>
      <w:proofErr w:type="gramEnd"/>
      <w:r w:rsidRPr="0020363D">
        <w:t xml:space="preserve"> based on their individual and/or social cognitive biases,  thereby leveraging a user's desire to follow expected or imposed social norms</w:t>
      </w:r>
      <w:r>
        <w:t>.</w:t>
      </w:r>
    </w:p>
    <w:p w14:paraId="61998275" w14:textId="2E60136F" w:rsidR="0020363D" w:rsidRDefault="0020363D" w:rsidP="0020363D">
      <w:r w:rsidRPr="0020363D">
        <w:rPr>
          <w:b/>
          <w:bCs/>
        </w:rPr>
        <w:t>High Demand</w:t>
      </w:r>
      <w:r>
        <w:t xml:space="preserve"> indicates that a product is in high-demand or likely to sell out soon, even though that claim is misleading or false. As a result, the user may assume that demand is high when it is not, leading to their uninformed purchase of a product or service.</w:t>
      </w:r>
    </w:p>
    <w:p w14:paraId="7E59202D" w14:textId="5953B7AE" w:rsidR="0020363D" w:rsidRDefault="0020363D" w:rsidP="0020363D">
      <w:r w:rsidRPr="0020363D">
        <w:rPr>
          <w:b/>
          <w:bCs/>
        </w:rPr>
        <w:t>Low Stock</w:t>
      </w:r>
      <w:r>
        <w:t xml:space="preserve"> indicates that a product is limited in quantity, even though that claim is misleading or false. As a result, the user may assume that a product is desirable due to demand, leading to undue or uninformed pressure to buy the product immediately.</w:t>
      </w:r>
    </w:p>
    <w:p w14:paraId="0AA78618" w14:textId="39CEE58A" w:rsidR="0020363D" w:rsidRDefault="0020363D" w:rsidP="0020363D">
      <w:r w:rsidRPr="0020363D">
        <w:rPr>
          <w:b/>
          <w:bCs/>
        </w:rPr>
        <w:t>Endorsements and Testimonials</w:t>
      </w:r>
      <w:r>
        <w:t xml:space="preserve"> indicates that a product or service has been endorsed by another consumer, even though the source of that endorsement or testimonial is biased, misleading, incomplete, or false. As a result, the user may assume that the endorsement or testimonial is accurate and unbiased, leading to their uninformed purchase of a product or service.</w:t>
      </w:r>
    </w:p>
    <w:p w14:paraId="5E986B50" w14:textId="1F7009D3" w:rsidR="0020363D" w:rsidRDefault="0020363D" w:rsidP="0020363D">
      <w:r w:rsidRPr="0020363D">
        <w:rPr>
          <w:b/>
          <w:bCs/>
        </w:rPr>
        <w:t xml:space="preserve">Parasocial Pressure </w:t>
      </w:r>
      <w:r>
        <w:t>indicates that a product or service has been endorsed by a celebrity, influencer, or other entity that the user trusts, even though the source of that endorsement is biased, misleading, incomplete, or false. As a result, the user may assume that the endorsement is accurate and unbiased, leading to their uninformed purchase of a product or service.</w:t>
      </w:r>
    </w:p>
    <w:p w14:paraId="7C63F5CF" w14:textId="2835A85D" w:rsidR="0020363D" w:rsidRDefault="0020363D" w:rsidP="0020363D">
      <w:r w:rsidRPr="0020363D">
        <w:rPr>
          <w:b/>
          <w:bCs/>
        </w:rPr>
        <w:t>Activity Messages</w:t>
      </w:r>
      <w:r>
        <w:t xml:space="preserve"> describe other user activity on the site or service, even though the data presented about other users’ purchases, views, visits, or contributions are misleading or false. As a result, the user may falsely feel a sense of urgency, assuming that </w:t>
      </w:r>
      <w:proofErr w:type="gramStart"/>
      <w:r>
        <w:t>others</w:t>
      </w:r>
      <w:proofErr w:type="gramEnd"/>
      <w:r>
        <w:t xml:space="preserve"> users are purchasing or otherwise interested product or service, leading to their uninformed purchase of a product or service.</w:t>
      </w:r>
    </w:p>
    <w:p w14:paraId="0D03A571" w14:textId="2D88C0EB" w:rsidR="0020363D" w:rsidRDefault="0020363D" w:rsidP="0020363D">
      <w:r w:rsidRPr="0020363D">
        <w:rPr>
          <w:b/>
          <w:bCs/>
        </w:rPr>
        <w:t>Countdown Timers</w:t>
      </w:r>
      <w:r>
        <w:t xml:space="preserve"> indicate that a deal or discount will expire by displaying a countdown clock or timer, even though the clock or timer is completely fake, disappears, or resets automatically. As a result, the user may feel undue urgency and purchasing pressure, leading to their uninformed purchase of a product or service.</w:t>
      </w:r>
    </w:p>
    <w:p w14:paraId="3ED9912A" w14:textId="725DB5A2" w:rsidR="0020363D" w:rsidRDefault="0020363D" w:rsidP="0020363D">
      <w:r w:rsidRPr="0020363D">
        <w:rPr>
          <w:b/>
          <w:bCs/>
        </w:rPr>
        <w:t>Limited Time Messages</w:t>
      </w:r>
      <w:r>
        <w:t xml:space="preserve"> indicate that a deal or discount will expire soon or be available only for a limited time, but without specifying a specific deadline. As a result, the user may feel undue urgency and purchasing pressure, leading to their uninformed purchase of a product or service.</w:t>
      </w:r>
    </w:p>
    <w:p w14:paraId="33791118" w14:textId="05047683" w:rsidR="0020363D" w:rsidRDefault="0020363D" w:rsidP="0020363D">
      <w:proofErr w:type="spellStart"/>
      <w:r w:rsidRPr="0020363D">
        <w:rPr>
          <w:b/>
          <w:bCs/>
        </w:rPr>
        <w:lastRenderedPageBreak/>
        <w:t>Confirmshaming</w:t>
      </w:r>
      <w:proofErr w:type="spellEnd"/>
      <w:r>
        <w:t xml:space="preserve"> frames a choice to opt-in or opt-out of a decision through emotional language or imagery that relies upon shame or guilt. As a result, the user may be convinced to change their goal due to the emotionally manipulative tactics, resulting in being steered away from making a choice that matched their initial goal.</w:t>
      </w:r>
    </w:p>
    <w:p w14:paraId="5B5084E3" w14:textId="77777777" w:rsidR="0020363D" w:rsidRDefault="0020363D" w:rsidP="0020363D">
      <w:r w:rsidRPr="0020363D">
        <w:rPr>
          <w:b/>
          <w:bCs/>
        </w:rPr>
        <w:t>Personalization</w:t>
      </w:r>
      <w:r>
        <w:t xml:space="preserve"> subverts the user’s expectation that products or service features are offered to all users in similar ways, instead using personal data to shape elements of the user experience that manipulate the user’s goals while hiding other alternatives.</w:t>
      </w:r>
    </w:p>
    <w:p w14:paraId="09A96D36" w14:textId="211770CB" w:rsidR="0020363D" w:rsidRDefault="0020363D" w:rsidP="0020363D">
      <w:r>
        <w:t>Which social engineering patterns, if any, does the software use?</w:t>
      </w:r>
    </w:p>
    <w:p w14:paraId="5C321DAD" w14:textId="494A8003" w:rsidR="0020363D" w:rsidRDefault="006D1AF5" w:rsidP="00BD0EEB">
      <w:pPr>
        <w:pStyle w:val="ListParagraph"/>
        <w:numPr>
          <w:ilvl w:val="0"/>
          <w:numId w:val="1"/>
        </w:numPr>
      </w:pPr>
      <w:r>
        <w:t>High Demand</w:t>
      </w:r>
    </w:p>
    <w:p w14:paraId="731AE5D7" w14:textId="6B7F14CC" w:rsidR="006D1AF5" w:rsidRDefault="006D1AF5" w:rsidP="00BD0EEB">
      <w:pPr>
        <w:pStyle w:val="ListParagraph"/>
        <w:numPr>
          <w:ilvl w:val="0"/>
          <w:numId w:val="1"/>
        </w:numPr>
      </w:pPr>
      <w:r>
        <w:t>Low Stock</w:t>
      </w:r>
    </w:p>
    <w:p w14:paraId="160F6DA4" w14:textId="6BE2D5BD" w:rsidR="006D1AF5" w:rsidRDefault="006D1AF5" w:rsidP="00BD0EEB">
      <w:pPr>
        <w:pStyle w:val="ListParagraph"/>
        <w:numPr>
          <w:ilvl w:val="0"/>
          <w:numId w:val="1"/>
        </w:numPr>
      </w:pPr>
      <w:r>
        <w:t>Endorsements and Testimonials</w:t>
      </w:r>
    </w:p>
    <w:p w14:paraId="2E7867EB" w14:textId="2A792D86" w:rsidR="006D1AF5" w:rsidRDefault="006D1AF5" w:rsidP="00BD0EEB">
      <w:pPr>
        <w:pStyle w:val="ListParagraph"/>
        <w:numPr>
          <w:ilvl w:val="0"/>
          <w:numId w:val="1"/>
        </w:numPr>
      </w:pPr>
      <w:r>
        <w:t>Parasocial Pressure</w:t>
      </w:r>
    </w:p>
    <w:p w14:paraId="3A081F2A" w14:textId="0C41AE26" w:rsidR="006D1AF5" w:rsidRDefault="006D1AF5" w:rsidP="00BD0EEB">
      <w:pPr>
        <w:pStyle w:val="ListParagraph"/>
        <w:numPr>
          <w:ilvl w:val="0"/>
          <w:numId w:val="1"/>
        </w:numPr>
      </w:pPr>
      <w:r>
        <w:t>Activity Messages</w:t>
      </w:r>
    </w:p>
    <w:p w14:paraId="1CF3D200" w14:textId="4F315AF9" w:rsidR="006D1AF5" w:rsidRDefault="006D1AF5" w:rsidP="00BD0EEB">
      <w:pPr>
        <w:pStyle w:val="ListParagraph"/>
        <w:numPr>
          <w:ilvl w:val="0"/>
          <w:numId w:val="1"/>
        </w:numPr>
      </w:pPr>
      <w:r>
        <w:t>Countdown Timers</w:t>
      </w:r>
    </w:p>
    <w:p w14:paraId="332F10BB" w14:textId="3E2812CA" w:rsidR="006D1AF5" w:rsidRDefault="006D1AF5" w:rsidP="00BD0EEB">
      <w:pPr>
        <w:pStyle w:val="ListParagraph"/>
        <w:numPr>
          <w:ilvl w:val="0"/>
          <w:numId w:val="1"/>
        </w:numPr>
      </w:pPr>
      <w:r>
        <w:t>Limited Time Messages</w:t>
      </w:r>
    </w:p>
    <w:p w14:paraId="2FDD8F9B" w14:textId="0E2E89FE" w:rsidR="006D1AF5" w:rsidRDefault="006D1AF5" w:rsidP="00BD0EEB">
      <w:pPr>
        <w:pStyle w:val="ListParagraph"/>
        <w:numPr>
          <w:ilvl w:val="0"/>
          <w:numId w:val="1"/>
        </w:numPr>
      </w:pPr>
      <w:proofErr w:type="spellStart"/>
      <w:r>
        <w:t>Confirmshaming</w:t>
      </w:r>
      <w:proofErr w:type="spellEnd"/>
    </w:p>
    <w:p w14:paraId="3C0CAA79" w14:textId="1FAD636E" w:rsidR="006D1AF5" w:rsidRDefault="006D1AF5" w:rsidP="00BD0EEB">
      <w:pPr>
        <w:pStyle w:val="ListParagraph"/>
        <w:numPr>
          <w:ilvl w:val="0"/>
          <w:numId w:val="1"/>
        </w:numPr>
      </w:pPr>
      <w:r>
        <w:t>Personalization</w:t>
      </w:r>
    </w:p>
    <w:p w14:paraId="4676D624" w14:textId="3F8EB136" w:rsidR="00595F25" w:rsidRDefault="00E110D4" w:rsidP="00E110D4">
      <w:pPr>
        <w:pStyle w:val="Heading1"/>
      </w:pPr>
      <w:r>
        <w:t>Reflection</w:t>
      </w:r>
    </w:p>
    <w:p w14:paraId="5B4FEA85" w14:textId="21E19C73" w:rsidR="00E110D4" w:rsidRDefault="00E110D4" w:rsidP="00E110D4">
      <w:r w:rsidRPr="00E110D4">
        <w:t>What dark patterns did you discover? Why do you think the developer included these dark patterns? How harmful do you think these dark patterns are? Do you think these dark patterns are particularly harmful for certain users?</w:t>
      </w:r>
    </w:p>
    <w:p w14:paraId="05F0F566" w14:textId="36EFF07A" w:rsidR="00E110D4" w:rsidRDefault="00E110D4" w:rsidP="00E110D4">
      <w:r>
        <w:t>Respond with a short paragraph:</w:t>
      </w:r>
    </w:p>
    <w:tbl>
      <w:tblPr>
        <w:tblStyle w:val="TableGrid"/>
        <w:tblW w:w="9223" w:type="dxa"/>
        <w:tblLook w:val="04A0" w:firstRow="1" w:lastRow="0" w:firstColumn="1" w:lastColumn="0" w:noHBand="0" w:noVBand="1"/>
      </w:tblPr>
      <w:tblGrid>
        <w:gridCol w:w="9223"/>
      </w:tblGrid>
      <w:tr w:rsidR="00E110D4" w14:paraId="64BF0DA7" w14:textId="77777777" w:rsidTr="00224733">
        <w:trPr>
          <w:trHeight w:val="2801"/>
        </w:trPr>
        <w:tc>
          <w:tcPr>
            <w:tcW w:w="9223" w:type="dxa"/>
          </w:tcPr>
          <w:p w14:paraId="0A867EE7" w14:textId="77777777" w:rsidR="00E110D4" w:rsidRDefault="00E110D4" w:rsidP="00E110D4"/>
        </w:tc>
      </w:tr>
    </w:tbl>
    <w:p w14:paraId="481037FC" w14:textId="77777777" w:rsidR="00E110D4" w:rsidRDefault="00E110D4" w:rsidP="00E110D4"/>
    <w:sectPr w:rsidR="00E110D4" w:rsidSect="0033159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E6C9A" w14:textId="77777777" w:rsidR="007D4990" w:rsidRDefault="007D4990" w:rsidP="004358C7">
      <w:pPr>
        <w:spacing w:after="0" w:line="240" w:lineRule="auto"/>
      </w:pPr>
      <w:r>
        <w:separator/>
      </w:r>
    </w:p>
  </w:endnote>
  <w:endnote w:type="continuationSeparator" w:id="0">
    <w:p w14:paraId="1ECE067D" w14:textId="77777777" w:rsidR="007D4990" w:rsidRDefault="007D4990" w:rsidP="004358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76F7F" w14:textId="77777777" w:rsidR="007D4990" w:rsidRDefault="007D4990" w:rsidP="004358C7">
      <w:pPr>
        <w:spacing w:after="0" w:line="240" w:lineRule="auto"/>
      </w:pPr>
      <w:r>
        <w:separator/>
      </w:r>
    </w:p>
  </w:footnote>
  <w:footnote w:type="continuationSeparator" w:id="0">
    <w:p w14:paraId="2DF58F15" w14:textId="77777777" w:rsidR="007D4990" w:rsidRDefault="007D4990" w:rsidP="004358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506E9" w14:textId="503188EB" w:rsidR="004358C7" w:rsidRDefault="004358C7" w:rsidP="004358C7">
    <w:pPr>
      <w:jc w:val="center"/>
    </w:pPr>
    <w:r>
      <w:t>Activity 2: Identify Dark Patterns in Software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092851"/>
    <w:multiLevelType w:val="hybridMultilevel"/>
    <w:tmpl w:val="B5BEB5C2"/>
    <w:lvl w:ilvl="0" w:tplc="650006FE">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07074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847"/>
    <w:rsid w:val="0020363D"/>
    <w:rsid w:val="00224733"/>
    <w:rsid w:val="00266EE6"/>
    <w:rsid w:val="0033159F"/>
    <w:rsid w:val="003D42DC"/>
    <w:rsid w:val="004358C7"/>
    <w:rsid w:val="00595F25"/>
    <w:rsid w:val="005B205F"/>
    <w:rsid w:val="0063366E"/>
    <w:rsid w:val="006D1AF5"/>
    <w:rsid w:val="007B79D8"/>
    <w:rsid w:val="007D4990"/>
    <w:rsid w:val="0087261C"/>
    <w:rsid w:val="008E0A6A"/>
    <w:rsid w:val="008E206E"/>
    <w:rsid w:val="009833E8"/>
    <w:rsid w:val="00AB04E1"/>
    <w:rsid w:val="00AB1F53"/>
    <w:rsid w:val="00CE2A52"/>
    <w:rsid w:val="00D832F8"/>
    <w:rsid w:val="00E110D4"/>
    <w:rsid w:val="00E41847"/>
    <w:rsid w:val="00F814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7D36E"/>
  <w15:chartTrackingRefBased/>
  <w15:docId w15:val="{176BFB0F-BD96-014F-ACE1-8CC47C74D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63D"/>
  </w:style>
  <w:style w:type="paragraph" w:styleId="Heading1">
    <w:name w:val="heading 1"/>
    <w:basedOn w:val="Normal"/>
    <w:next w:val="Normal"/>
    <w:link w:val="Heading1Char"/>
    <w:uiPriority w:val="9"/>
    <w:qFormat/>
    <w:rsid w:val="00E41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1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18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18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18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18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18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18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18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18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18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18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18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18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18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18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18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1847"/>
    <w:rPr>
      <w:rFonts w:eastAsiaTheme="majorEastAsia" w:cstheme="majorBidi"/>
      <w:color w:val="272727" w:themeColor="text1" w:themeTint="D8"/>
    </w:rPr>
  </w:style>
  <w:style w:type="paragraph" w:styleId="Title">
    <w:name w:val="Title"/>
    <w:basedOn w:val="Normal"/>
    <w:next w:val="Normal"/>
    <w:link w:val="TitleChar"/>
    <w:uiPriority w:val="10"/>
    <w:qFormat/>
    <w:rsid w:val="00E418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18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18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18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1847"/>
    <w:pPr>
      <w:spacing w:before="160"/>
      <w:jc w:val="center"/>
    </w:pPr>
    <w:rPr>
      <w:i/>
      <w:iCs/>
      <w:color w:val="404040" w:themeColor="text1" w:themeTint="BF"/>
    </w:rPr>
  </w:style>
  <w:style w:type="character" w:customStyle="1" w:styleId="QuoteChar">
    <w:name w:val="Quote Char"/>
    <w:basedOn w:val="DefaultParagraphFont"/>
    <w:link w:val="Quote"/>
    <w:uiPriority w:val="29"/>
    <w:rsid w:val="00E41847"/>
    <w:rPr>
      <w:i/>
      <w:iCs/>
      <w:color w:val="404040" w:themeColor="text1" w:themeTint="BF"/>
    </w:rPr>
  </w:style>
  <w:style w:type="paragraph" w:styleId="ListParagraph">
    <w:name w:val="List Paragraph"/>
    <w:basedOn w:val="Normal"/>
    <w:uiPriority w:val="34"/>
    <w:qFormat/>
    <w:rsid w:val="00E41847"/>
    <w:pPr>
      <w:ind w:left="720"/>
      <w:contextualSpacing/>
    </w:pPr>
  </w:style>
  <w:style w:type="character" w:styleId="IntenseEmphasis">
    <w:name w:val="Intense Emphasis"/>
    <w:basedOn w:val="DefaultParagraphFont"/>
    <w:uiPriority w:val="21"/>
    <w:qFormat/>
    <w:rsid w:val="00E41847"/>
    <w:rPr>
      <w:i/>
      <w:iCs/>
      <w:color w:val="0F4761" w:themeColor="accent1" w:themeShade="BF"/>
    </w:rPr>
  </w:style>
  <w:style w:type="paragraph" w:styleId="IntenseQuote">
    <w:name w:val="Intense Quote"/>
    <w:basedOn w:val="Normal"/>
    <w:next w:val="Normal"/>
    <w:link w:val="IntenseQuoteChar"/>
    <w:uiPriority w:val="30"/>
    <w:qFormat/>
    <w:rsid w:val="00E41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1847"/>
    <w:rPr>
      <w:i/>
      <w:iCs/>
      <w:color w:val="0F4761" w:themeColor="accent1" w:themeShade="BF"/>
    </w:rPr>
  </w:style>
  <w:style w:type="character" w:styleId="IntenseReference">
    <w:name w:val="Intense Reference"/>
    <w:basedOn w:val="DefaultParagraphFont"/>
    <w:uiPriority w:val="32"/>
    <w:qFormat/>
    <w:rsid w:val="00E41847"/>
    <w:rPr>
      <w:b/>
      <w:bCs/>
      <w:smallCaps/>
      <w:color w:val="0F4761" w:themeColor="accent1" w:themeShade="BF"/>
      <w:spacing w:val="5"/>
    </w:rPr>
  </w:style>
  <w:style w:type="table" w:styleId="TableGrid">
    <w:name w:val="Table Grid"/>
    <w:basedOn w:val="TableNormal"/>
    <w:uiPriority w:val="39"/>
    <w:rsid w:val="00E11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E2A52"/>
    <w:rPr>
      <w:color w:val="467886" w:themeColor="hyperlink"/>
      <w:u w:val="single"/>
    </w:rPr>
  </w:style>
  <w:style w:type="character" w:styleId="UnresolvedMention">
    <w:name w:val="Unresolved Mention"/>
    <w:basedOn w:val="DefaultParagraphFont"/>
    <w:uiPriority w:val="99"/>
    <w:semiHidden/>
    <w:unhideWhenUsed/>
    <w:rsid w:val="00CE2A52"/>
    <w:rPr>
      <w:color w:val="605E5C"/>
      <w:shd w:val="clear" w:color="auto" w:fill="E1DFDD"/>
    </w:rPr>
  </w:style>
  <w:style w:type="paragraph" w:styleId="Header">
    <w:name w:val="header"/>
    <w:basedOn w:val="Normal"/>
    <w:link w:val="HeaderChar"/>
    <w:uiPriority w:val="99"/>
    <w:unhideWhenUsed/>
    <w:rsid w:val="004358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8C7"/>
  </w:style>
  <w:style w:type="paragraph" w:styleId="Footer">
    <w:name w:val="footer"/>
    <w:basedOn w:val="Normal"/>
    <w:link w:val="FooterChar"/>
    <w:uiPriority w:val="99"/>
    <w:unhideWhenUsed/>
    <w:rsid w:val="004358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8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9040">
      <w:bodyDiv w:val="1"/>
      <w:marLeft w:val="0"/>
      <w:marRight w:val="0"/>
      <w:marTop w:val="0"/>
      <w:marBottom w:val="0"/>
      <w:divBdr>
        <w:top w:val="none" w:sz="0" w:space="0" w:color="auto"/>
        <w:left w:val="none" w:sz="0" w:space="0" w:color="auto"/>
        <w:bottom w:val="none" w:sz="0" w:space="0" w:color="auto"/>
        <w:right w:val="none" w:sz="0" w:space="0" w:color="auto"/>
      </w:divBdr>
    </w:div>
    <w:div w:id="197086852">
      <w:bodyDiv w:val="1"/>
      <w:marLeft w:val="0"/>
      <w:marRight w:val="0"/>
      <w:marTop w:val="0"/>
      <w:marBottom w:val="0"/>
      <w:divBdr>
        <w:top w:val="none" w:sz="0" w:space="0" w:color="auto"/>
        <w:left w:val="none" w:sz="0" w:space="0" w:color="auto"/>
        <w:bottom w:val="none" w:sz="0" w:space="0" w:color="auto"/>
        <w:right w:val="none" w:sz="0" w:space="0" w:color="auto"/>
      </w:divBdr>
    </w:div>
    <w:div w:id="272634684">
      <w:bodyDiv w:val="1"/>
      <w:marLeft w:val="0"/>
      <w:marRight w:val="0"/>
      <w:marTop w:val="0"/>
      <w:marBottom w:val="0"/>
      <w:divBdr>
        <w:top w:val="none" w:sz="0" w:space="0" w:color="auto"/>
        <w:left w:val="none" w:sz="0" w:space="0" w:color="auto"/>
        <w:bottom w:val="none" w:sz="0" w:space="0" w:color="auto"/>
        <w:right w:val="none" w:sz="0" w:space="0" w:color="auto"/>
      </w:divBdr>
    </w:div>
    <w:div w:id="317729373">
      <w:bodyDiv w:val="1"/>
      <w:marLeft w:val="0"/>
      <w:marRight w:val="0"/>
      <w:marTop w:val="0"/>
      <w:marBottom w:val="0"/>
      <w:divBdr>
        <w:top w:val="none" w:sz="0" w:space="0" w:color="auto"/>
        <w:left w:val="none" w:sz="0" w:space="0" w:color="auto"/>
        <w:bottom w:val="none" w:sz="0" w:space="0" w:color="auto"/>
        <w:right w:val="none" w:sz="0" w:space="0" w:color="auto"/>
      </w:divBdr>
    </w:div>
    <w:div w:id="492838124">
      <w:bodyDiv w:val="1"/>
      <w:marLeft w:val="0"/>
      <w:marRight w:val="0"/>
      <w:marTop w:val="0"/>
      <w:marBottom w:val="0"/>
      <w:divBdr>
        <w:top w:val="none" w:sz="0" w:space="0" w:color="auto"/>
        <w:left w:val="none" w:sz="0" w:space="0" w:color="auto"/>
        <w:bottom w:val="none" w:sz="0" w:space="0" w:color="auto"/>
        <w:right w:val="none" w:sz="0" w:space="0" w:color="auto"/>
      </w:divBdr>
    </w:div>
    <w:div w:id="518812408">
      <w:bodyDiv w:val="1"/>
      <w:marLeft w:val="0"/>
      <w:marRight w:val="0"/>
      <w:marTop w:val="0"/>
      <w:marBottom w:val="0"/>
      <w:divBdr>
        <w:top w:val="none" w:sz="0" w:space="0" w:color="auto"/>
        <w:left w:val="none" w:sz="0" w:space="0" w:color="auto"/>
        <w:bottom w:val="none" w:sz="0" w:space="0" w:color="auto"/>
        <w:right w:val="none" w:sz="0" w:space="0" w:color="auto"/>
      </w:divBdr>
      <w:divsChild>
        <w:div w:id="130876577">
          <w:marLeft w:val="0"/>
          <w:marRight w:val="0"/>
          <w:marTop w:val="0"/>
          <w:marBottom w:val="0"/>
          <w:divBdr>
            <w:top w:val="none" w:sz="0" w:space="0" w:color="auto"/>
            <w:left w:val="none" w:sz="0" w:space="0" w:color="auto"/>
            <w:bottom w:val="none" w:sz="0" w:space="0" w:color="auto"/>
            <w:right w:val="none" w:sz="0" w:space="0" w:color="auto"/>
          </w:divBdr>
          <w:divsChild>
            <w:div w:id="923995180">
              <w:marLeft w:val="0"/>
              <w:marRight w:val="0"/>
              <w:marTop w:val="0"/>
              <w:marBottom w:val="0"/>
              <w:divBdr>
                <w:top w:val="none" w:sz="0" w:space="0" w:color="auto"/>
                <w:left w:val="none" w:sz="0" w:space="0" w:color="auto"/>
                <w:bottom w:val="none" w:sz="0" w:space="0" w:color="auto"/>
                <w:right w:val="none" w:sz="0" w:space="0" w:color="auto"/>
              </w:divBdr>
              <w:divsChild>
                <w:div w:id="80716457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672805099">
      <w:bodyDiv w:val="1"/>
      <w:marLeft w:val="0"/>
      <w:marRight w:val="0"/>
      <w:marTop w:val="0"/>
      <w:marBottom w:val="0"/>
      <w:divBdr>
        <w:top w:val="none" w:sz="0" w:space="0" w:color="auto"/>
        <w:left w:val="none" w:sz="0" w:space="0" w:color="auto"/>
        <w:bottom w:val="none" w:sz="0" w:space="0" w:color="auto"/>
        <w:right w:val="none" w:sz="0" w:space="0" w:color="auto"/>
      </w:divBdr>
    </w:div>
    <w:div w:id="765804539">
      <w:bodyDiv w:val="1"/>
      <w:marLeft w:val="0"/>
      <w:marRight w:val="0"/>
      <w:marTop w:val="0"/>
      <w:marBottom w:val="0"/>
      <w:divBdr>
        <w:top w:val="none" w:sz="0" w:space="0" w:color="auto"/>
        <w:left w:val="none" w:sz="0" w:space="0" w:color="auto"/>
        <w:bottom w:val="none" w:sz="0" w:space="0" w:color="auto"/>
        <w:right w:val="none" w:sz="0" w:space="0" w:color="auto"/>
      </w:divBdr>
    </w:div>
    <w:div w:id="893321224">
      <w:bodyDiv w:val="1"/>
      <w:marLeft w:val="0"/>
      <w:marRight w:val="0"/>
      <w:marTop w:val="0"/>
      <w:marBottom w:val="0"/>
      <w:divBdr>
        <w:top w:val="none" w:sz="0" w:space="0" w:color="auto"/>
        <w:left w:val="none" w:sz="0" w:space="0" w:color="auto"/>
        <w:bottom w:val="none" w:sz="0" w:space="0" w:color="auto"/>
        <w:right w:val="none" w:sz="0" w:space="0" w:color="auto"/>
      </w:divBdr>
    </w:div>
    <w:div w:id="955450579">
      <w:bodyDiv w:val="1"/>
      <w:marLeft w:val="0"/>
      <w:marRight w:val="0"/>
      <w:marTop w:val="0"/>
      <w:marBottom w:val="0"/>
      <w:divBdr>
        <w:top w:val="none" w:sz="0" w:space="0" w:color="auto"/>
        <w:left w:val="none" w:sz="0" w:space="0" w:color="auto"/>
        <w:bottom w:val="none" w:sz="0" w:space="0" w:color="auto"/>
        <w:right w:val="none" w:sz="0" w:space="0" w:color="auto"/>
      </w:divBdr>
    </w:div>
    <w:div w:id="1067269022">
      <w:bodyDiv w:val="1"/>
      <w:marLeft w:val="0"/>
      <w:marRight w:val="0"/>
      <w:marTop w:val="0"/>
      <w:marBottom w:val="0"/>
      <w:divBdr>
        <w:top w:val="none" w:sz="0" w:space="0" w:color="auto"/>
        <w:left w:val="none" w:sz="0" w:space="0" w:color="auto"/>
        <w:bottom w:val="none" w:sz="0" w:space="0" w:color="auto"/>
        <w:right w:val="none" w:sz="0" w:space="0" w:color="auto"/>
      </w:divBdr>
    </w:div>
    <w:div w:id="1083599875">
      <w:bodyDiv w:val="1"/>
      <w:marLeft w:val="0"/>
      <w:marRight w:val="0"/>
      <w:marTop w:val="0"/>
      <w:marBottom w:val="0"/>
      <w:divBdr>
        <w:top w:val="none" w:sz="0" w:space="0" w:color="auto"/>
        <w:left w:val="none" w:sz="0" w:space="0" w:color="auto"/>
        <w:bottom w:val="none" w:sz="0" w:space="0" w:color="auto"/>
        <w:right w:val="none" w:sz="0" w:space="0" w:color="auto"/>
      </w:divBdr>
    </w:div>
    <w:div w:id="1123811420">
      <w:bodyDiv w:val="1"/>
      <w:marLeft w:val="0"/>
      <w:marRight w:val="0"/>
      <w:marTop w:val="0"/>
      <w:marBottom w:val="0"/>
      <w:divBdr>
        <w:top w:val="none" w:sz="0" w:space="0" w:color="auto"/>
        <w:left w:val="none" w:sz="0" w:space="0" w:color="auto"/>
        <w:bottom w:val="none" w:sz="0" w:space="0" w:color="auto"/>
        <w:right w:val="none" w:sz="0" w:space="0" w:color="auto"/>
      </w:divBdr>
    </w:div>
    <w:div w:id="1143041313">
      <w:bodyDiv w:val="1"/>
      <w:marLeft w:val="0"/>
      <w:marRight w:val="0"/>
      <w:marTop w:val="0"/>
      <w:marBottom w:val="0"/>
      <w:divBdr>
        <w:top w:val="none" w:sz="0" w:space="0" w:color="auto"/>
        <w:left w:val="none" w:sz="0" w:space="0" w:color="auto"/>
        <w:bottom w:val="none" w:sz="0" w:space="0" w:color="auto"/>
        <w:right w:val="none" w:sz="0" w:space="0" w:color="auto"/>
      </w:divBdr>
    </w:div>
    <w:div w:id="1189224006">
      <w:bodyDiv w:val="1"/>
      <w:marLeft w:val="0"/>
      <w:marRight w:val="0"/>
      <w:marTop w:val="0"/>
      <w:marBottom w:val="0"/>
      <w:divBdr>
        <w:top w:val="none" w:sz="0" w:space="0" w:color="auto"/>
        <w:left w:val="none" w:sz="0" w:space="0" w:color="auto"/>
        <w:bottom w:val="none" w:sz="0" w:space="0" w:color="auto"/>
        <w:right w:val="none" w:sz="0" w:space="0" w:color="auto"/>
      </w:divBdr>
    </w:div>
    <w:div w:id="1215847245">
      <w:bodyDiv w:val="1"/>
      <w:marLeft w:val="0"/>
      <w:marRight w:val="0"/>
      <w:marTop w:val="0"/>
      <w:marBottom w:val="0"/>
      <w:divBdr>
        <w:top w:val="none" w:sz="0" w:space="0" w:color="auto"/>
        <w:left w:val="none" w:sz="0" w:space="0" w:color="auto"/>
        <w:bottom w:val="none" w:sz="0" w:space="0" w:color="auto"/>
        <w:right w:val="none" w:sz="0" w:space="0" w:color="auto"/>
      </w:divBdr>
    </w:div>
    <w:div w:id="1235819062">
      <w:bodyDiv w:val="1"/>
      <w:marLeft w:val="0"/>
      <w:marRight w:val="0"/>
      <w:marTop w:val="0"/>
      <w:marBottom w:val="0"/>
      <w:divBdr>
        <w:top w:val="none" w:sz="0" w:space="0" w:color="auto"/>
        <w:left w:val="none" w:sz="0" w:space="0" w:color="auto"/>
        <w:bottom w:val="none" w:sz="0" w:space="0" w:color="auto"/>
        <w:right w:val="none" w:sz="0" w:space="0" w:color="auto"/>
      </w:divBdr>
    </w:div>
    <w:div w:id="1251696578">
      <w:bodyDiv w:val="1"/>
      <w:marLeft w:val="0"/>
      <w:marRight w:val="0"/>
      <w:marTop w:val="0"/>
      <w:marBottom w:val="0"/>
      <w:divBdr>
        <w:top w:val="none" w:sz="0" w:space="0" w:color="auto"/>
        <w:left w:val="none" w:sz="0" w:space="0" w:color="auto"/>
        <w:bottom w:val="none" w:sz="0" w:space="0" w:color="auto"/>
        <w:right w:val="none" w:sz="0" w:space="0" w:color="auto"/>
      </w:divBdr>
    </w:div>
    <w:div w:id="1270549194">
      <w:bodyDiv w:val="1"/>
      <w:marLeft w:val="0"/>
      <w:marRight w:val="0"/>
      <w:marTop w:val="0"/>
      <w:marBottom w:val="0"/>
      <w:divBdr>
        <w:top w:val="none" w:sz="0" w:space="0" w:color="auto"/>
        <w:left w:val="none" w:sz="0" w:space="0" w:color="auto"/>
        <w:bottom w:val="none" w:sz="0" w:space="0" w:color="auto"/>
        <w:right w:val="none" w:sz="0" w:space="0" w:color="auto"/>
      </w:divBdr>
    </w:div>
    <w:div w:id="1409614069">
      <w:bodyDiv w:val="1"/>
      <w:marLeft w:val="0"/>
      <w:marRight w:val="0"/>
      <w:marTop w:val="0"/>
      <w:marBottom w:val="0"/>
      <w:divBdr>
        <w:top w:val="none" w:sz="0" w:space="0" w:color="auto"/>
        <w:left w:val="none" w:sz="0" w:space="0" w:color="auto"/>
        <w:bottom w:val="none" w:sz="0" w:space="0" w:color="auto"/>
        <w:right w:val="none" w:sz="0" w:space="0" w:color="auto"/>
      </w:divBdr>
    </w:div>
    <w:div w:id="1453132795">
      <w:bodyDiv w:val="1"/>
      <w:marLeft w:val="0"/>
      <w:marRight w:val="0"/>
      <w:marTop w:val="0"/>
      <w:marBottom w:val="0"/>
      <w:divBdr>
        <w:top w:val="none" w:sz="0" w:space="0" w:color="auto"/>
        <w:left w:val="none" w:sz="0" w:space="0" w:color="auto"/>
        <w:bottom w:val="none" w:sz="0" w:space="0" w:color="auto"/>
        <w:right w:val="none" w:sz="0" w:space="0" w:color="auto"/>
      </w:divBdr>
    </w:div>
    <w:div w:id="1525367759">
      <w:bodyDiv w:val="1"/>
      <w:marLeft w:val="0"/>
      <w:marRight w:val="0"/>
      <w:marTop w:val="0"/>
      <w:marBottom w:val="0"/>
      <w:divBdr>
        <w:top w:val="none" w:sz="0" w:space="0" w:color="auto"/>
        <w:left w:val="none" w:sz="0" w:space="0" w:color="auto"/>
        <w:bottom w:val="none" w:sz="0" w:space="0" w:color="auto"/>
        <w:right w:val="none" w:sz="0" w:space="0" w:color="auto"/>
      </w:divBdr>
    </w:div>
    <w:div w:id="1716126128">
      <w:bodyDiv w:val="1"/>
      <w:marLeft w:val="0"/>
      <w:marRight w:val="0"/>
      <w:marTop w:val="0"/>
      <w:marBottom w:val="0"/>
      <w:divBdr>
        <w:top w:val="none" w:sz="0" w:space="0" w:color="auto"/>
        <w:left w:val="none" w:sz="0" w:space="0" w:color="auto"/>
        <w:bottom w:val="none" w:sz="0" w:space="0" w:color="auto"/>
        <w:right w:val="none" w:sz="0" w:space="0" w:color="auto"/>
      </w:divBdr>
    </w:div>
    <w:div w:id="1767113113">
      <w:bodyDiv w:val="1"/>
      <w:marLeft w:val="0"/>
      <w:marRight w:val="0"/>
      <w:marTop w:val="0"/>
      <w:marBottom w:val="0"/>
      <w:divBdr>
        <w:top w:val="none" w:sz="0" w:space="0" w:color="auto"/>
        <w:left w:val="none" w:sz="0" w:space="0" w:color="auto"/>
        <w:bottom w:val="none" w:sz="0" w:space="0" w:color="auto"/>
        <w:right w:val="none" w:sz="0" w:space="0" w:color="auto"/>
      </w:divBdr>
    </w:div>
    <w:div w:id="1784567791">
      <w:bodyDiv w:val="1"/>
      <w:marLeft w:val="0"/>
      <w:marRight w:val="0"/>
      <w:marTop w:val="0"/>
      <w:marBottom w:val="0"/>
      <w:divBdr>
        <w:top w:val="none" w:sz="0" w:space="0" w:color="auto"/>
        <w:left w:val="none" w:sz="0" w:space="0" w:color="auto"/>
        <w:bottom w:val="none" w:sz="0" w:space="0" w:color="auto"/>
        <w:right w:val="none" w:sz="0" w:space="0" w:color="auto"/>
      </w:divBdr>
    </w:div>
    <w:div w:id="1996839368">
      <w:bodyDiv w:val="1"/>
      <w:marLeft w:val="0"/>
      <w:marRight w:val="0"/>
      <w:marTop w:val="0"/>
      <w:marBottom w:val="0"/>
      <w:divBdr>
        <w:top w:val="none" w:sz="0" w:space="0" w:color="auto"/>
        <w:left w:val="none" w:sz="0" w:space="0" w:color="auto"/>
        <w:bottom w:val="none" w:sz="0" w:space="0" w:color="auto"/>
        <w:right w:val="none" w:sz="0" w:space="0" w:color="auto"/>
      </w:divBdr>
    </w:div>
    <w:div w:id="212769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8</Pages>
  <Words>2512</Words>
  <Characters>14321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Story</dc:creator>
  <cp:keywords/>
  <dc:description/>
  <cp:lastModifiedBy>Peter Story</cp:lastModifiedBy>
  <cp:revision>14</cp:revision>
  <cp:lastPrinted>2025-03-14T16:53:00Z</cp:lastPrinted>
  <dcterms:created xsi:type="dcterms:W3CDTF">2024-09-24T17:30:00Z</dcterms:created>
  <dcterms:modified xsi:type="dcterms:W3CDTF">2025-03-14T16:54:00Z</dcterms:modified>
</cp:coreProperties>
</file>