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B598" w14:textId="5D6B5605" w:rsidR="00A55DF9" w:rsidRPr="00AB0490" w:rsidRDefault="00A55DF9" w:rsidP="00AB0490">
      <w:pPr>
        <w:pStyle w:val="NormalWeb"/>
        <w:shd w:val="clear" w:color="auto" w:fill="FFFFFF"/>
        <w:spacing w:before="180" w:beforeAutospacing="0" w:after="180" w:afterAutospacing="0"/>
        <w:jc w:val="center"/>
        <w:rPr>
          <w:rStyle w:val="Strong"/>
          <w:rFonts w:ascii="Helvetica" w:hAnsi="Helvetica" w:cs="Helvetica"/>
          <w:color w:val="2D3B45"/>
          <w:sz w:val="28"/>
          <w:szCs w:val="28"/>
        </w:rPr>
      </w:pPr>
      <w:r w:rsidRPr="00AB0490">
        <w:rPr>
          <w:rStyle w:val="Strong"/>
          <w:rFonts w:ascii="Helvetica" w:hAnsi="Helvetica" w:cs="Helvetica"/>
          <w:color w:val="2D3B45"/>
          <w:sz w:val="28"/>
          <w:szCs w:val="28"/>
        </w:rPr>
        <w:t>Introduction to the User-Centered Design Group Project</w:t>
      </w:r>
    </w:p>
    <w:p w14:paraId="52E75316" w14:textId="77777777" w:rsidR="00A55DF9" w:rsidRDefault="00A55DF9" w:rsidP="003A3E94">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b w:val="0"/>
          <w:bCs w:val="0"/>
          <w:color w:val="2D3B45"/>
        </w:rPr>
        <w:t>This topic of this course</w:t>
      </w:r>
      <w:r w:rsidRPr="00A55DF9">
        <w:rPr>
          <w:rStyle w:val="Strong"/>
          <w:rFonts w:ascii="Helvetica" w:hAnsi="Helvetica" w:cs="Helvetica"/>
          <w:b w:val="0"/>
          <w:bCs w:val="0"/>
          <w:color w:val="2D3B45"/>
        </w:rPr>
        <w:t xml:space="preserve"> </w:t>
      </w:r>
      <w:r>
        <w:rPr>
          <w:rStyle w:val="Strong"/>
          <w:rFonts w:ascii="Helvetica" w:hAnsi="Helvetica" w:cs="Helvetica"/>
          <w:b w:val="0"/>
          <w:bCs w:val="0"/>
          <w:color w:val="2D3B45"/>
        </w:rPr>
        <w:t xml:space="preserve">is the </w:t>
      </w:r>
      <w:r w:rsidRPr="00A55DF9">
        <w:rPr>
          <w:rStyle w:val="Strong"/>
          <w:rFonts w:ascii="Helvetica" w:hAnsi="Helvetica" w:cs="Helvetica"/>
          <w:b w:val="0"/>
          <w:bCs w:val="0"/>
          <w:color w:val="2D3B45"/>
        </w:rPr>
        <w:t xml:space="preserve">user-centered design </w:t>
      </w:r>
      <w:r>
        <w:rPr>
          <w:rStyle w:val="Strong"/>
          <w:rFonts w:ascii="Helvetica" w:hAnsi="Helvetica" w:cs="Helvetica"/>
          <w:b w:val="0"/>
          <w:bCs w:val="0"/>
          <w:color w:val="2D3B45"/>
        </w:rPr>
        <w:t xml:space="preserve">(UCD) approach for designing user experiences, meaning user interactions and interfaces. </w:t>
      </w:r>
      <w:r w:rsidRPr="00A55DF9">
        <w:rPr>
          <w:rStyle w:val="Strong"/>
          <w:rFonts w:ascii="Helvetica" w:hAnsi="Helvetica" w:cs="Helvetica"/>
          <w:b w:val="0"/>
          <w:bCs w:val="0"/>
          <w:color w:val="2D3B45"/>
        </w:rPr>
        <w:t>Throughout the quarter, you will be working on a user-centered design project that gives you</w:t>
      </w:r>
      <w:r w:rsidRPr="00A55DF9">
        <w:rPr>
          <w:rStyle w:val="Strong"/>
          <w:rFonts w:ascii="Helvetica" w:hAnsi="Helvetica" w:cs="Helvetica"/>
          <w:color w:val="2D3B45"/>
        </w:rPr>
        <w:t xml:space="preserve"> </w:t>
      </w:r>
      <w:r w:rsidR="003A3E94" w:rsidRPr="00A55DF9">
        <w:rPr>
          <w:rFonts w:ascii="Helvetica" w:hAnsi="Helvetica" w:cs="Helvetica"/>
          <w:color w:val="2D3B45"/>
        </w:rPr>
        <w:t>an opportunity</w:t>
      </w:r>
      <w:r w:rsidR="003A3E94">
        <w:rPr>
          <w:rFonts w:ascii="Helvetica" w:hAnsi="Helvetica" w:cs="Helvetica"/>
          <w:color w:val="2D3B45"/>
        </w:rPr>
        <w:t xml:space="preserve"> to </w:t>
      </w:r>
      <w:r>
        <w:rPr>
          <w:rFonts w:ascii="Helvetica" w:hAnsi="Helvetica" w:cs="Helvetica"/>
          <w:color w:val="2D3B45"/>
        </w:rPr>
        <w:t>apply</w:t>
      </w:r>
      <w:r w:rsidR="003A3E94">
        <w:rPr>
          <w:rFonts w:ascii="Helvetica" w:hAnsi="Helvetica" w:cs="Helvetica"/>
          <w:color w:val="2D3B45"/>
        </w:rPr>
        <w:t xml:space="preserve"> what you </w:t>
      </w:r>
      <w:r>
        <w:rPr>
          <w:rFonts w:ascii="Helvetica" w:hAnsi="Helvetica" w:cs="Helvetica"/>
          <w:color w:val="2D3B45"/>
        </w:rPr>
        <w:t>learn from lectures, readings, and class discussions</w:t>
      </w:r>
      <w:r w:rsidR="003A3E94">
        <w:rPr>
          <w:rFonts w:ascii="Helvetica" w:hAnsi="Helvetica" w:cs="Helvetica"/>
          <w:color w:val="2D3B45"/>
        </w:rPr>
        <w:t xml:space="preserve">. </w:t>
      </w:r>
    </w:p>
    <w:p w14:paraId="148C1AEE" w14:textId="6703E42F" w:rsidR="003A3E94" w:rsidRDefault="00AB0490" w:rsidP="003A3E94">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rPr>
        <w:t xml:space="preserve">UCD </w:t>
      </w:r>
      <w:r w:rsidR="00A55DF9">
        <w:rPr>
          <w:rStyle w:val="Strong"/>
          <w:rFonts w:ascii="Helvetica" w:hAnsi="Helvetica" w:cs="Helvetica"/>
          <w:color w:val="2D3B45"/>
        </w:rPr>
        <w:t>Project</w:t>
      </w:r>
      <w:r>
        <w:rPr>
          <w:rStyle w:val="Strong"/>
          <w:rFonts w:ascii="Helvetica" w:hAnsi="Helvetica" w:cs="Helvetica"/>
          <w:color w:val="2D3B45"/>
        </w:rPr>
        <w:t xml:space="preserve"> Approach and Phases</w:t>
      </w:r>
    </w:p>
    <w:p w14:paraId="3BF6288F" w14:textId="0AC6F09E" w:rsidR="00A23C7C" w:rsidRDefault="00A55DF9" w:rsidP="00A23C7C">
      <w:pPr>
        <w:pStyle w:val="NormalWeb"/>
        <w:shd w:val="clear" w:color="auto" w:fill="FFFFFF"/>
        <w:spacing w:before="180" w:beforeAutospacing="0" w:after="180" w:afterAutospacing="0"/>
        <w:rPr>
          <w:rFonts w:ascii="Helvetica" w:hAnsi="Helvetica" w:cs="Helvetica"/>
          <w:color w:val="2D3B45"/>
        </w:rPr>
      </w:pPr>
      <w:bookmarkStart w:id="0" w:name="_Hlk81500069"/>
      <w:r>
        <w:rPr>
          <w:rFonts w:ascii="Helvetica" w:hAnsi="Helvetica" w:cs="Helvetica"/>
          <w:color w:val="2D3B45"/>
        </w:rPr>
        <w:t xml:space="preserve">In this </w:t>
      </w:r>
      <w:r w:rsidR="003A3E94">
        <w:rPr>
          <w:rFonts w:ascii="Helvetica" w:hAnsi="Helvetica" w:cs="Helvetica"/>
          <w:color w:val="2D3B45"/>
        </w:rPr>
        <w:t>multiple-step project</w:t>
      </w:r>
      <w:r>
        <w:rPr>
          <w:rFonts w:ascii="Helvetica" w:hAnsi="Helvetica" w:cs="Helvetica"/>
          <w:color w:val="2D3B45"/>
        </w:rPr>
        <w:t>,</w:t>
      </w:r>
      <w:r w:rsidR="003A3E94">
        <w:rPr>
          <w:rFonts w:ascii="Helvetica" w:hAnsi="Helvetica" w:cs="Helvetica"/>
          <w:color w:val="2D3B45"/>
        </w:rPr>
        <w:t xml:space="preserve"> </w:t>
      </w:r>
      <w:r>
        <w:rPr>
          <w:rFonts w:ascii="Helvetica" w:hAnsi="Helvetica" w:cs="Helvetica"/>
          <w:color w:val="2D3B45"/>
        </w:rPr>
        <w:t>you and your team will go through key steps of user-centered design. Your outcomes and learnings from e</w:t>
      </w:r>
      <w:r w:rsidR="003A3E94">
        <w:rPr>
          <w:rFonts w:ascii="Helvetica" w:hAnsi="Helvetica" w:cs="Helvetica"/>
          <w:color w:val="2D3B45"/>
        </w:rPr>
        <w:t xml:space="preserve">ach step build upon each other. This </w:t>
      </w:r>
      <w:r>
        <w:rPr>
          <w:rFonts w:ascii="Helvetica" w:hAnsi="Helvetica" w:cs="Helvetica"/>
          <w:color w:val="2D3B45"/>
        </w:rPr>
        <w:t xml:space="preserve">iterative, team approach </w:t>
      </w:r>
      <w:r w:rsidR="00C458CC">
        <w:rPr>
          <w:rFonts w:ascii="Helvetica" w:hAnsi="Helvetica" w:cs="Helvetica"/>
          <w:color w:val="2D3B45"/>
        </w:rPr>
        <w:t xml:space="preserve">aligns with </w:t>
      </w:r>
      <w:r w:rsidR="003A3E94">
        <w:rPr>
          <w:rFonts w:ascii="Helvetica" w:hAnsi="Helvetica" w:cs="Helvetica"/>
          <w:color w:val="2D3B45"/>
        </w:rPr>
        <w:t xml:space="preserve">how </w:t>
      </w:r>
      <w:r w:rsidR="00C458CC">
        <w:rPr>
          <w:rFonts w:ascii="Helvetica" w:hAnsi="Helvetica" w:cs="Helvetica"/>
          <w:color w:val="2D3B45"/>
        </w:rPr>
        <w:t xml:space="preserve">technology companies generate </w:t>
      </w:r>
      <w:r w:rsidR="003A3E94">
        <w:rPr>
          <w:rFonts w:ascii="Helvetica" w:hAnsi="Helvetica" w:cs="Helvetica"/>
          <w:color w:val="2D3B45"/>
        </w:rPr>
        <w:t xml:space="preserve">user research insights </w:t>
      </w:r>
      <w:r w:rsidR="00C458CC">
        <w:rPr>
          <w:rFonts w:ascii="Helvetica" w:hAnsi="Helvetica" w:cs="Helvetica"/>
          <w:color w:val="2D3B45"/>
        </w:rPr>
        <w:t xml:space="preserve">and integrate them </w:t>
      </w:r>
      <w:r w:rsidR="003A3E94">
        <w:rPr>
          <w:rFonts w:ascii="Helvetica" w:hAnsi="Helvetica" w:cs="Helvetica"/>
          <w:color w:val="2D3B45"/>
        </w:rPr>
        <w:t xml:space="preserve">into the product development </w:t>
      </w:r>
      <w:r w:rsidR="00C458CC">
        <w:rPr>
          <w:rFonts w:ascii="Helvetica" w:hAnsi="Helvetica" w:cs="Helvetica"/>
          <w:color w:val="2D3B45"/>
        </w:rPr>
        <w:t>lifecycle.</w:t>
      </w:r>
      <w:r w:rsidR="00A23C7C">
        <w:rPr>
          <w:rFonts w:ascii="Helvetica" w:hAnsi="Helvetica" w:cs="Helvetica"/>
          <w:color w:val="2D3B45"/>
        </w:rPr>
        <w:t xml:space="preserve"> </w:t>
      </w:r>
      <w:r w:rsidR="00C458CC">
        <w:rPr>
          <w:rFonts w:ascii="Helvetica" w:hAnsi="Helvetica" w:cs="Helvetica"/>
          <w:color w:val="2D3B45"/>
        </w:rPr>
        <w:t>The project is divided into two main phases of</w:t>
      </w:r>
      <w:r w:rsidR="00A23C7C">
        <w:rPr>
          <w:rFonts w:ascii="Helvetica" w:hAnsi="Helvetica" w:cs="Helvetica"/>
          <w:color w:val="2D3B45"/>
        </w:rPr>
        <w:t xml:space="preserve"> research, formative and </w:t>
      </w:r>
      <w:r w:rsidR="00955E2E">
        <w:rPr>
          <w:rFonts w:ascii="Helvetica" w:hAnsi="Helvetica" w:cs="Helvetica"/>
          <w:color w:val="2D3B45"/>
        </w:rPr>
        <w:t>evaluative</w:t>
      </w:r>
      <w:r w:rsidR="00A23C7C">
        <w:rPr>
          <w:rFonts w:ascii="Helvetica" w:hAnsi="Helvetica" w:cs="Helvetica"/>
          <w:color w:val="2D3B45"/>
        </w:rPr>
        <w:t xml:space="preserve">. </w:t>
      </w:r>
      <w:r w:rsidR="00C458CC">
        <w:rPr>
          <w:rFonts w:ascii="Helvetica" w:hAnsi="Helvetica" w:cs="Helvetica"/>
          <w:color w:val="2D3B45"/>
        </w:rPr>
        <w:t xml:space="preserve"> </w:t>
      </w:r>
    </w:p>
    <w:p w14:paraId="7653CD4D" w14:textId="77777777" w:rsidR="006848B4" w:rsidRDefault="00AB0490" w:rsidP="00A23C7C">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First, d</w:t>
      </w:r>
      <w:r w:rsidR="00A55DF9">
        <w:rPr>
          <w:rFonts w:ascii="Helvetica" w:hAnsi="Helvetica" w:cs="Helvetica"/>
          <w:color w:val="2D3B45"/>
        </w:rPr>
        <w:t xml:space="preserve">uring formative research, you gain an understanding of </w:t>
      </w:r>
      <w:r w:rsidR="00C458CC">
        <w:rPr>
          <w:rFonts w:ascii="Helvetica" w:hAnsi="Helvetica" w:cs="Helvetica"/>
          <w:color w:val="2D3B45"/>
        </w:rPr>
        <w:t>a particular domain</w:t>
      </w:r>
      <w:r w:rsidR="00A23C7C">
        <w:rPr>
          <w:rFonts w:ascii="Helvetica" w:hAnsi="Helvetica" w:cs="Helvetica"/>
          <w:color w:val="2D3B45"/>
        </w:rPr>
        <w:t xml:space="preserve"> and its technology stakeholders. Each team </w:t>
      </w:r>
      <w:r w:rsidR="006848B4">
        <w:rPr>
          <w:rFonts w:ascii="Helvetica" w:hAnsi="Helvetica" w:cs="Helvetica"/>
          <w:color w:val="2D3B45"/>
        </w:rPr>
        <w:t>will create user personas, user journey maps, and conduct a research study to inform and validate their understanding of the stakeholders.</w:t>
      </w:r>
    </w:p>
    <w:p w14:paraId="1B1B8ACD" w14:textId="52ED63BF" w:rsidR="00A55DF9" w:rsidRDefault="00AB0490" w:rsidP="00AB0490">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Then, during</w:t>
      </w:r>
      <w:r w:rsidR="00A55DF9">
        <w:rPr>
          <w:rFonts w:ascii="Helvetica" w:hAnsi="Helvetica" w:cs="Helvetica"/>
          <w:color w:val="2D3B45"/>
        </w:rPr>
        <w:t xml:space="preserve"> the evaluative research phase, </w:t>
      </w:r>
      <w:r w:rsidR="006848B4">
        <w:rPr>
          <w:rFonts w:ascii="Helvetica" w:hAnsi="Helvetica" w:cs="Helvetica"/>
          <w:color w:val="2D3B45"/>
        </w:rPr>
        <w:t>each team</w:t>
      </w:r>
      <w:r w:rsidR="00A55DF9">
        <w:rPr>
          <w:rFonts w:ascii="Helvetica" w:hAnsi="Helvetica" w:cs="Helvetica"/>
          <w:color w:val="2D3B45"/>
        </w:rPr>
        <w:t xml:space="preserve"> will design potential </w:t>
      </w:r>
      <w:r w:rsidR="006848B4">
        <w:rPr>
          <w:rFonts w:ascii="Helvetica" w:hAnsi="Helvetica" w:cs="Helvetica"/>
          <w:color w:val="2D3B45"/>
        </w:rPr>
        <w:t xml:space="preserve">technology features for an existing or imagined technology product to support citizen science. Each team will </w:t>
      </w:r>
      <w:r w:rsidR="00A55DF9">
        <w:rPr>
          <w:rFonts w:ascii="Helvetica" w:hAnsi="Helvetica" w:cs="Helvetica"/>
          <w:color w:val="2D3B45"/>
        </w:rPr>
        <w:t xml:space="preserve">conduct a usability </w:t>
      </w:r>
      <w:r w:rsidR="006848B4">
        <w:rPr>
          <w:rFonts w:ascii="Helvetica" w:hAnsi="Helvetica" w:cs="Helvetica"/>
          <w:color w:val="2D3B45"/>
        </w:rPr>
        <w:t>study based on their technology prototype.</w:t>
      </w:r>
    </w:p>
    <w:p w14:paraId="578C91A7" w14:textId="37622414" w:rsidR="00AB0490" w:rsidRDefault="00AB0490" w:rsidP="00AB0490">
      <w:pPr>
        <w:pStyle w:val="NormalWeb"/>
        <w:shd w:val="clear" w:color="auto" w:fill="FFFFFF"/>
        <w:spacing w:before="180" w:beforeAutospacing="0" w:after="180" w:afterAutospacing="0"/>
        <w:rPr>
          <w:rFonts w:ascii="Helvetica" w:hAnsi="Helvetica" w:cs="Helvetica"/>
          <w:b/>
          <w:bCs/>
          <w:color w:val="2D3B45"/>
        </w:rPr>
      </w:pPr>
      <w:bookmarkStart w:id="1" w:name="_Hlk81500078"/>
      <w:bookmarkEnd w:id="0"/>
      <w:r w:rsidRPr="00AB0490">
        <w:rPr>
          <w:rFonts w:ascii="Helvetica" w:hAnsi="Helvetica" w:cs="Helvetica"/>
          <w:b/>
          <w:bCs/>
          <w:color w:val="2D3B45"/>
        </w:rPr>
        <w:t>Group Project Theme: Citizen Science</w:t>
      </w:r>
    </w:p>
    <w:bookmarkEnd w:id="1"/>
    <w:p w14:paraId="1E0C2864" w14:textId="48DE5E8C" w:rsidR="00AB0490" w:rsidRDefault="00AB0490" w:rsidP="00AB0490">
      <w:pPr>
        <w:pStyle w:val="NormalWeb"/>
        <w:shd w:val="clear" w:color="auto" w:fill="FFFFFF"/>
        <w:spacing w:before="180" w:beforeAutospacing="0" w:after="180" w:afterAutospacing="0"/>
        <w:jc w:val="center"/>
        <w:rPr>
          <w:rFonts w:ascii="Helvetica" w:hAnsi="Helvetica" w:cs="Helvetica"/>
          <w:b/>
          <w:bCs/>
          <w:color w:val="2D3B45"/>
        </w:rPr>
      </w:pPr>
      <w:r w:rsidRPr="00AB0490">
        <w:rPr>
          <w:rFonts w:ascii="Helvetica" w:hAnsi="Helvetica" w:cs="Helvetica"/>
          <w:b/>
          <w:bCs/>
          <w:noProof/>
          <w:color w:val="2D3B45"/>
        </w:rPr>
        <w:drawing>
          <wp:inline distT="0" distB="0" distL="0" distR="0" wp14:anchorId="07D74BFD" wp14:editId="3D84A0D7">
            <wp:extent cx="2364619" cy="2698750"/>
            <wp:effectExtent l="0" t="0" r="0" b="6350"/>
            <wp:docPr id="3" name="Picture 2" descr="Diagram&#10;&#10;Description automatically generated">
              <a:extLst xmlns:a="http://schemas.openxmlformats.org/drawingml/2006/main">
                <a:ext uri="{FF2B5EF4-FFF2-40B4-BE49-F238E27FC236}">
                  <a16:creationId xmlns:a16="http://schemas.microsoft.com/office/drawing/2014/main" id="{C375502E-9CFD-4518-9C3B-385D1EC947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Diagram&#10;&#10;Description automatically generated">
                      <a:extLst>
                        <a:ext uri="{FF2B5EF4-FFF2-40B4-BE49-F238E27FC236}">
                          <a16:creationId xmlns:a16="http://schemas.microsoft.com/office/drawing/2014/main" id="{C375502E-9CFD-4518-9C3B-385D1EC94781}"/>
                        </a:ext>
                      </a:extLst>
                    </pic:cNvPr>
                    <pic:cNvPicPr>
                      <a:picLocks noChangeAspect="1"/>
                    </pic:cNvPicPr>
                  </pic:nvPicPr>
                  <pic:blipFill>
                    <a:blip r:embed="rId7"/>
                    <a:stretch>
                      <a:fillRect/>
                    </a:stretch>
                  </pic:blipFill>
                  <pic:spPr>
                    <a:xfrm>
                      <a:off x="0" y="0"/>
                      <a:ext cx="2369151" cy="2703922"/>
                    </a:xfrm>
                    <a:prstGeom prst="rect">
                      <a:avLst/>
                    </a:prstGeom>
                  </pic:spPr>
                </pic:pic>
              </a:graphicData>
            </a:graphic>
          </wp:inline>
        </w:drawing>
      </w:r>
    </w:p>
    <w:p w14:paraId="09E6EBC3" w14:textId="77777777" w:rsidR="00AB0490" w:rsidRPr="00AB0490" w:rsidRDefault="00AB0490" w:rsidP="00AB0490">
      <w:pPr>
        <w:pStyle w:val="NormalWeb"/>
        <w:shd w:val="clear" w:color="auto" w:fill="FFFFFF"/>
        <w:spacing w:before="180" w:beforeAutospacing="0" w:after="180" w:afterAutospacing="0"/>
        <w:jc w:val="center"/>
        <w:rPr>
          <w:rFonts w:ascii="Helvetica" w:hAnsi="Helvetica" w:cs="Helvetica"/>
          <w:color w:val="2D3B45"/>
        </w:rPr>
      </w:pPr>
      <w:r w:rsidRPr="00AB0490">
        <w:rPr>
          <w:rFonts w:ascii="Helvetica" w:hAnsi="Helvetica" w:cs="Helvetica"/>
          <w:color w:val="2D3B45"/>
        </w:rPr>
        <w:t>Image Source: Citizenscience.org</w:t>
      </w:r>
    </w:p>
    <w:p w14:paraId="10CFF158" w14:textId="0CB551AF" w:rsidR="00A23C7C" w:rsidRDefault="00A23C7C"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For this course, the domain is citizen science. </w:t>
      </w:r>
      <w:bookmarkStart w:id="2" w:name="_Hlk81050316"/>
      <w:r>
        <w:rPr>
          <w:rFonts w:ascii="Helvetica" w:hAnsi="Helvetica" w:cs="Helvetica"/>
          <w:color w:val="2D3B45"/>
        </w:rPr>
        <w:t xml:space="preserve">Citizen science </w:t>
      </w:r>
      <w:r w:rsidR="00A9653A">
        <w:rPr>
          <w:rFonts w:ascii="Helvetica" w:hAnsi="Helvetica" w:cs="Helvetica"/>
          <w:color w:val="2D3B45"/>
        </w:rPr>
        <w:t>are collaborative efforts</w:t>
      </w:r>
      <w:r>
        <w:rPr>
          <w:rFonts w:ascii="Helvetica" w:hAnsi="Helvetica" w:cs="Helvetica"/>
          <w:color w:val="2D3B45"/>
        </w:rPr>
        <w:t xml:space="preserve"> </w:t>
      </w:r>
      <w:r w:rsidR="00A9653A">
        <w:rPr>
          <w:rFonts w:ascii="Helvetica" w:hAnsi="Helvetica" w:cs="Helvetica"/>
          <w:color w:val="2D3B45"/>
        </w:rPr>
        <w:t>betwe</w:t>
      </w:r>
      <w:r>
        <w:rPr>
          <w:rFonts w:ascii="Helvetica" w:hAnsi="Helvetica" w:cs="Helvetica"/>
          <w:color w:val="2D3B45"/>
        </w:rPr>
        <w:t xml:space="preserve">en scientists and volunteer community members. The scientists define the goals for the research, define the research methods and data analysis, and set up the </w:t>
      </w:r>
      <w:r>
        <w:rPr>
          <w:rFonts w:ascii="Helvetica" w:hAnsi="Helvetica" w:cs="Helvetica"/>
          <w:color w:val="2D3B45"/>
        </w:rPr>
        <w:lastRenderedPageBreak/>
        <w:t xml:space="preserve">research project. The scientists make end-user technology, such as mobile applications and websites, available to volunteer community members to collect and submit data. </w:t>
      </w:r>
      <w:bookmarkEnd w:id="2"/>
    </w:p>
    <w:p w14:paraId="243898DC" w14:textId="78186835" w:rsidR="00A23C7C" w:rsidRDefault="00A23C7C" w:rsidP="003A3E94">
      <w:pPr>
        <w:pStyle w:val="NormalWeb"/>
        <w:shd w:val="clear" w:color="auto" w:fill="FFFFFF"/>
        <w:spacing w:before="180" w:beforeAutospacing="0" w:after="180" w:afterAutospacing="0"/>
        <w:rPr>
          <w:rFonts w:ascii="Helvetica" w:hAnsi="Helvetica" w:cs="Helvetica"/>
          <w:color w:val="2D3B45"/>
        </w:rPr>
      </w:pPr>
      <w:bookmarkStart w:id="3" w:name="_Hlk81500217"/>
      <w:r>
        <w:rPr>
          <w:rFonts w:ascii="Helvetica" w:hAnsi="Helvetica" w:cs="Helvetica"/>
          <w:color w:val="2D3B45"/>
        </w:rPr>
        <w:t>For your project, you will choose a citizen science project to focus on and identify the technology that supports that project, focusing on end-user technology as opposed to backend technology. The instructor will approve each team's project topic. You will want to choose a topic area that will resonate with people you have access to in your life. So, choose something that people you know like to do, or you can image them doing.</w:t>
      </w:r>
    </w:p>
    <w:p w14:paraId="7A37A65D" w14:textId="12D2D4B6" w:rsidR="003A3E94" w:rsidRDefault="00A23C7C"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See the “</w:t>
      </w:r>
      <w:r w:rsidR="003A3E94" w:rsidRPr="007E2D07">
        <w:rPr>
          <w:rFonts w:ascii="Helvetica" w:hAnsi="Helvetica" w:cs="Helvetica"/>
          <w:color w:val="2D3B45"/>
        </w:rPr>
        <w:t>Overview of Citizen Science</w:t>
      </w:r>
      <w:r w:rsidRPr="007E2D07">
        <w:rPr>
          <w:rFonts w:ascii="Helvetica" w:hAnsi="Helvetica" w:cs="Helvetica"/>
          <w:color w:val="2D3B45"/>
        </w:rPr>
        <w:t xml:space="preserve">” document for a description of citizen science, technology used in citizen science projects, and resources </w:t>
      </w:r>
      <w:r w:rsidR="003A3E94">
        <w:rPr>
          <w:rFonts w:ascii="Helvetica" w:hAnsi="Helvetica" w:cs="Helvetica"/>
          <w:color w:val="2D3B45"/>
        </w:rPr>
        <w:t xml:space="preserve">that might be applicable to your project and may be sources of inspiration for your work. </w:t>
      </w:r>
      <w:r w:rsidR="00AB0490">
        <w:rPr>
          <w:rFonts w:ascii="Helvetica" w:hAnsi="Helvetica" w:cs="Helvetica"/>
          <w:color w:val="2D3B45"/>
        </w:rPr>
        <w:t>Remember that</w:t>
      </w:r>
      <w:r w:rsidR="003A3E94">
        <w:rPr>
          <w:rFonts w:ascii="Helvetica" w:hAnsi="Helvetica" w:cs="Helvetica"/>
          <w:color w:val="2D3B45"/>
        </w:rPr>
        <w:t xml:space="preserve"> in any work you do, if prior work inspires or informs you, you must cite it appropriately. </w:t>
      </w:r>
    </w:p>
    <w:p w14:paraId="47DE3354" w14:textId="1CB62FC9" w:rsidR="002D4775" w:rsidRPr="00C15806" w:rsidRDefault="006848B4" w:rsidP="002D4775">
      <w:pPr>
        <w:pStyle w:val="NormalWeb"/>
        <w:shd w:val="clear" w:color="auto" w:fill="FFFFFF"/>
        <w:spacing w:before="180" w:after="180"/>
        <w:rPr>
          <w:rFonts w:ascii="Helvetica" w:hAnsi="Helvetica" w:cs="Helvetica"/>
          <w:color w:val="2D3B45"/>
        </w:rPr>
      </w:pPr>
      <w:r>
        <w:rPr>
          <w:rFonts w:ascii="Helvetica" w:hAnsi="Helvetica" w:cs="Helvetica"/>
          <w:color w:val="2D3B45"/>
        </w:rPr>
        <w:t xml:space="preserve">Here are criteria for the technology you choose for your research and design activities:  </w:t>
      </w:r>
    </w:p>
    <w:p w14:paraId="3263F256" w14:textId="36077ABC" w:rsidR="002D4775" w:rsidRPr="00C15806" w:rsidRDefault="006848B4" w:rsidP="00ED0D4E">
      <w:pPr>
        <w:pStyle w:val="NormalWeb"/>
        <w:numPr>
          <w:ilvl w:val="0"/>
          <w:numId w:val="5"/>
        </w:numPr>
        <w:shd w:val="clear" w:color="auto" w:fill="FFFFFF"/>
        <w:spacing w:before="180" w:after="180"/>
        <w:rPr>
          <w:rFonts w:ascii="Helvetica" w:hAnsi="Helvetica" w:cs="Helvetica"/>
          <w:color w:val="2D3B45"/>
        </w:rPr>
      </w:pPr>
      <w:r>
        <w:rPr>
          <w:rFonts w:ascii="Helvetica" w:hAnsi="Helvetica" w:cs="Helvetica"/>
          <w:color w:val="2D3B45"/>
        </w:rPr>
        <w:t>Technology is i</w:t>
      </w:r>
      <w:r w:rsidR="002D4775" w:rsidRPr="00C15806">
        <w:rPr>
          <w:rFonts w:ascii="Helvetica" w:hAnsi="Helvetica" w:cs="Helvetica"/>
          <w:color w:val="2D3B45"/>
        </w:rPr>
        <w:t>nteractive</w:t>
      </w:r>
      <w:r>
        <w:rPr>
          <w:rFonts w:ascii="Helvetica" w:hAnsi="Helvetica" w:cs="Helvetica"/>
          <w:color w:val="2D3B45"/>
        </w:rPr>
        <w:t xml:space="preserve"> and has a</w:t>
      </w:r>
      <w:r w:rsidR="002D4775" w:rsidRPr="00C15806">
        <w:rPr>
          <w:rFonts w:ascii="Helvetica" w:hAnsi="Helvetica" w:cs="Helvetica"/>
          <w:color w:val="2D3B45"/>
        </w:rPr>
        <w:t xml:space="preserve"> comprehensive feature set (e.g., </w:t>
      </w:r>
      <w:r w:rsidR="002D4775">
        <w:rPr>
          <w:rFonts w:ascii="Helvetica" w:hAnsi="Helvetica" w:cs="Helvetica"/>
          <w:color w:val="2D3B45"/>
        </w:rPr>
        <w:t>learning about the Citizen Science project, collecting data, submitting data</w:t>
      </w:r>
      <w:r w:rsidR="002D4775" w:rsidRPr="00C15806">
        <w:rPr>
          <w:rFonts w:ascii="Helvetica" w:hAnsi="Helvetica" w:cs="Helvetica"/>
          <w:color w:val="2D3B45"/>
        </w:rPr>
        <w:t>)</w:t>
      </w:r>
    </w:p>
    <w:p w14:paraId="3F549865" w14:textId="77B80D69" w:rsidR="002D4775" w:rsidRPr="00C15806" w:rsidRDefault="006848B4" w:rsidP="00ED0D4E">
      <w:pPr>
        <w:pStyle w:val="NormalWeb"/>
        <w:numPr>
          <w:ilvl w:val="0"/>
          <w:numId w:val="5"/>
        </w:numPr>
        <w:shd w:val="clear" w:color="auto" w:fill="FFFFFF"/>
        <w:spacing w:before="180" w:after="180"/>
        <w:rPr>
          <w:rFonts w:ascii="Helvetica" w:hAnsi="Helvetica" w:cs="Helvetica"/>
          <w:color w:val="2D3B45"/>
        </w:rPr>
      </w:pPr>
      <w:r>
        <w:rPr>
          <w:rFonts w:ascii="Helvetica" w:hAnsi="Helvetica" w:cs="Helvetica"/>
          <w:color w:val="2D3B45"/>
        </w:rPr>
        <w:t>Team has a</w:t>
      </w:r>
      <w:r w:rsidR="002D4775" w:rsidRPr="00C15806">
        <w:rPr>
          <w:rFonts w:ascii="Helvetica" w:hAnsi="Helvetica" w:cs="Helvetica"/>
          <w:color w:val="2D3B45"/>
        </w:rPr>
        <w:t xml:space="preserve">ccess to users (or potential users) </w:t>
      </w:r>
    </w:p>
    <w:p w14:paraId="22ED2F84" w14:textId="3ED66BC8" w:rsidR="006848B4" w:rsidRDefault="006848B4" w:rsidP="00ED0D4E">
      <w:pPr>
        <w:pStyle w:val="NormalWeb"/>
        <w:numPr>
          <w:ilvl w:val="0"/>
          <w:numId w:val="5"/>
        </w:numPr>
        <w:shd w:val="clear" w:color="auto" w:fill="FFFFFF"/>
        <w:spacing w:before="180" w:after="180"/>
        <w:rPr>
          <w:rFonts w:ascii="Helvetica" w:hAnsi="Helvetica" w:cs="Helvetica"/>
          <w:color w:val="2D3B45"/>
        </w:rPr>
      </w:pPr>
      <w:r w:rsidRPr="00C15806">
        <w:rPr>
          <w:rFonts w:ascii="Helvetica" w:hAnsi="Helvetica" w:cs="Helvetica"/>
          <w:color w:val="2D3B45"/>
        </w:rPr>
        <w:t>Tech</w:t>
      </w:r>
      <w:r>
        <w:rPr>
          <w:rFonts w:ascii="Helvetica" w:hAnsi="Helvetica" w:cs="Helvetica"/>
          <w:color w:val="2D3B45"/>
        </w:rPr>
        <w:t>nology</w:t>
      </w:r>
      <w:r w:rsidRPr="00C15806">
        <w:rPr>
          <w:rFonts w:ascii="Helvetica" w:hAnsi="Helvetica" w:cs="Helvetica"/>
          <w:color w:val="2D3B45"/>
        </w:rPr>
        <w:t xml:space="preserve"> must be in public domain (so team and teaching team can access)</w:t>
      </w:r>
    </w:p>
    <w:p w14:paraId="39119031" w14:textId="4B83FA35" w:rsidR="006848B4" w:rsidRDefault="006848B4" w:rsidP="00ED0D4E">
      <w:pPr>
        <w:pStyle w:val="NormalWeb"/>
        <w:numPr>
          <w:ilvl w:val="0"/>
          <w:numId w:val="5"/>
        </w:numPr>
        <w:shd w:val="clear" w:color="auto" w:fill="FFFFFF"/>
        <w:spacing w:before="180" w:after="180"/>
        <w:rPr>
          <w:rFonts w:ascii="Helvetica" w:hAnsi="Helvetica" w:cs="Helvetica"/>
          <w:color w:val="2D3B45"/>
        </w:rPr>
      </w:pPr>
      <w:r>
        <w:rPr>
          <w:rFonts w:ascii="Helvetica" w:hAnsi="Helvetica" w:cs="Helvetica"/>
          <w:color w:val="2D3B45"/>
        </w:rPr>
        <w:t>Technology is a good showcase for your portfolio</w:t>
      </w:r>
    </w:p>
    <w:p w14:paraId="2122A0FE" w14:textId="3D901867" w:rsidR="006848B4" w:rsidRPr="006848B4" w:rsidRDefault="006848B4" w:rsidP="00ED0D4E">
      <w:pPr>
        <w:pStyle w:val="NormalWeb"/>
        <w:numPr>
          <w:ilvl w:val="0"/>
          <w:numId w:val="5"/>
        </w:numPr>
        <w:shd w:val="clear" w:color="auto" w:fill="FFFFFF"/>
        <w:spacing w:before="180" w:after="180"/>
        <w:rPr>
          <w:rFonts w:ascii="Helvetica" w:hAnsi="Helvetica" w:cs="Helvetica"/>
          <w:color w:val="2D3B45"/>
        </w:rPr>
      </w:pPr>
      <w:r w:rsidRPr="00C15806">
        <w:rPr>
          <w:rFonts w:ascii="Helvetica" w:hAnsi="Helvetica" w:cs="Helvetica"/>
          <w:color w:val="2D3B45"/>
        </w:rPr>
        <w:t xml:space="preserve">Each team </w:t>
      </w:r>
      <w:r>
        <w:rPr>
          <w:rFonts w:ascii="Helvetica" w:hAnsi="Helvetica" w:cs="Helvetica"/>
          <w:color w:val="2D3B45"/>
        </w:rPr>
        <w:t xml:space="preserve">in the class </w:t>
      </w:r>
      <w:r w:rsidRPr="00C15806">
        <w:rPr>
          <w:rFonts w:ascii="Helvetica" w:hAnsi="Helvetica" w:cs="Helvetica"/>
          <w:color w:val="2D3B45"/>
        </w:rPr>
        <w:t>must choose a different technology</w:t>
      </w:r>
    </w:p>
    <w:bookmarkEnd w:id="3"/>
    <w:p w14:paraId="43F6244A"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rPr>
        <w:t>Creating a Technology Prototype for Usability Testing</w:t>
      </w:r>
    </w:p>
    <w:p w14:paraId="54DAF0F1"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For your usability testing (during the evaluative research phase), you will need to have a prototype of a product that has citizen science functionality. You can either:</w:t>
      </w:r>
    </w:p>
    <w:p w14:paraId="6E5A2105"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1. Base your prototype design on an existing product (e.g., a web site or application) that supports citizen science. </w:t>
      </w:r>
    </w:p>
    <w:p w14:paraId="12B1A3FF"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OR</w:t>
      </w:r>
    </w:p>
    <w:p w14:paraId="43ED25C2"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2. Design your prototype from scratch. (It will most likely be informed by your secondary research on existing products and sites). </w:t>
      </w:r>
    </w:p>
    <w:p w14:paraId="37269ADE" w14:textId="5D59AEAF"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For either approach (1) or (2), you will need to have a prototype for your usability test participant to use to complete a few key tasks. You will observe and track usability issues, analyze your data, and make a final set of design recommendations and identify useful next steps for research.</w:t>
      </w:r>
    </w:p>
    <w:p w14:paraId="63D36CFE" w14:textId="6FB1AB11" w:rsidR="008723A6" w:rsidRDefault="00AB0490" w:rsidP="008723A6">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rPr>
        <w:t>Project Activities</w:t>
      </w:r>
    </w:p>
    <w:p w14:paraId="537023C0" w14:textId="77777777" w:rsidR="006848B4" w:rsidRDefault="008723A6" w:rsidP="008723A6">
      <w:pPr>
        <w:pStyle w:val="NormalWeb"/>
        <w:shd w:val="clear" w:color="auto" w:fill="FFFFFF"/>
        <w:spacing w:before="180" w:beforeAutospacing="0" w:after="180" w:afterAutospacing="0"/>
        <w:rPr>
          <w:rFonts w:ascii="Helvetica" w:hAnsi="Helvetica" w:cs="Helvetica"/>
          <w:color w:val="2D3B45"/>
        </w:rPr>
      </w:pPr>
      <w:bookmarkStart w:id="4" w:name="_Hlk81500629"/>
      <w:r>
        <w:rPr>
          <w:rFonts w:ascii="Helvetica" w:hAnsi="Helvetica" w:cs="Helvetica"/>
          <w:color w:val="2D3B45"/>
        </w:rPr>
        <w:t>There are multiple group assignments throughout the quarter so that the project moves steadily along. These assignments are designed to complete important deliverables for a design and research project. The group assignments include project checkpoints with the instructor and peer reviews of group work. The primary activities are</w:t>
      </w:r>
      <w:r w:rsidR="006848B4">
        <w:rPr>
          <w:rFonts w:ascii="Helvetica" w:hAnsi="Helvetica" w:cs="Helvetica"/>
          <w:color w:val="2D3B45"/>
        </w:rPr>
        <w:t>:</w:t>
      </w:r>
    </w:p>
    <w:p w14:paraId="01A7A5B6" w14:textId="5C977AFA"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U</w:t>
      </w:r>
      <w:r w:rsidR="008723A6" w:rsidRPr="00E92DE5">
        <w:rPr>
          <w:rFonts w:ascii="Helvetica" w:hAnsi="Helvetica" w:cs="Helvetica"/>
          <w:color w:val="2D3B45"/>
        </w:rPr>
        <w:t>s</w:t>
      </w:r>
      <w:r>
        <w:rPr>
          <w:rFonts w:ascii="Helvetica" w:hAnsi="Helvetica" w:cs="Helvetica"/>
          <w:color w:val="2D3B45"/>
        </w:rPr>
        <w:t>e</w:t>
      </w:r>
      <w:r w:rsidR="008723A6" w:rsidRPr="00E92DE5">
        <w:rPr>
          <w:rFonts w:ascii="Helvetica" w:hAnsi="Helvetica" w:cs="Helvetica"/>
          <w:color w:val="2D3B45"/>
        </w:rPr>
        <w:t xml:space="preserve"> online resources to gain an understanding of the domain</w:t>
      </w:r>
    </w:p>
    <w:p w14:paraId="27A157C3" w14:textId="2C9F1A05"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lastRenderedPageBreak/>
        <w:t>B</w:t>
      </w:r>
      <w:r w:rsidR="008723A6" w:rsidRPr="00E92DE5">
        <w:rPr>
          <w:rFonts w:ascii="Helvetica" w:hAnsi="Helvetica" w:cs="Helvetica"/>
          <w:color w:val="2D3B45"/>
        </w:rPr>
        <w:t>uild personas</w:t>
      </w:r>
      <w:r>
        <w:rPr>
          <w:rFonts w:ascii="Helvetica" w:hAnsi="Helvetica" w:cs="Helvetica"/>
          <w:color w:val="2D3B45"/>
        </w:rPr>
        <w:t xml:space="preserve"> and user journey maps</w:t>
      </w:r>
    </w:p>
    <w:p w14:paraId="4113D67A" w14:textId="27676E5E"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w:t>
      </w:r>
      <w:r w:rsidR="008723A6" w:rsidRPr="00E92DE5">
        <w:rPr>
          <w:rFonts w:ascii="Helvetica" w:hAnsi="Helvetica" w:cs="Helvetica"/>
          <w:color w:val="2D3B45"/>
        </w:rPr>
        <w:t>onduct formative user research (e.g., diary study, survey, interview) about users and context of use</w:t>
      </w:r>
    </w:p>
    <w:p w14:paraId="4833D738" w14:textId="77777777"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Iterate</w:t>
      </w:r>
      <w:r w:rsidR="008723A6" w:rsidRPr="00E92DE5">
        <w:rPr>
          <w:rFonts w:ascii="Helvetica" w:hAnsi="Helvetica" w:cs="Helvetica"/>
          <w:color w:val="2D3B45"/>
        </w:rPr>
        <w:t xml:space="preserve"> on personas</w:t>
      </w:r>
      <w:r>
        <w:rPr>
          <w:rFonts w:ascii="Helvetica" w:hAnsi="Helvetica" w:cs="Helvetica"/>
          <w:color w:val="2D3B45"/>
        </w:rPr>
        <w:t xml:space="preserve"> and user journey maps</w:t>
      </w:r>
    </w:p>
    <w:p w14:paraId="30351A22" w14:textId="77777777"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Create</w:t>
      </w:r>
      <w:r w:rsidR="008723A6" w:rsidRPr="00E92DE5">
        <w:rPr>
          <w:rFonts w:ascii="Helvetica" w:hAnsi="Helvetica" w:cs="Helvetica"/>
          <w:color w:val="2D3B45"/>
        </w:rPr>
        <w:t xml:space="preserve"> an interactive prototype</w:t>
      </w:r>
    </w:p>
    <w:p w14:paraId="76678EA1" w14:textId="77777777" w:rsidR="006848B4"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w:t>
      </w:r>
      <w:r w:rsidR="008723A6" w:rsidRPr="00E92DE5">
        <w:rPr>
          <w:rFonts w:ascii="Helvetica" w:hAnsi="Helvetica" w:cs="Helvetica"/>
          <w:color w:val="2D3B45"/>
        </w:rPr>
        <w:t>onduct a usability test of the prototype</w:t>
      </w:r>
    </w:p>
    <w:p w14:paraId="41092B22" w14:textId="2669FB6A" w:rsidR="008723A6" w:rsidRDefault="006848B4" w:rsidP="006848B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S</w:t>
      </w:r>
      <w:r w:rsidR="008723A6" w:rsidRPr="00E92DE5">
        <w:rPr>
          <w:rFonts w:ascii="Helvetica" w:hAnsi="Helvetica" w:cs="Helvetica"/>
          <w:color w:val="2D3B45"/>
        </w:rPr>
        <w:t xml:space="preserve">ynthesizing </w:t>
      </w:r>
      <w:r w:rsidR="008723A6">
        <w:rPr>
          <w:rFonts w:ascii="Helvetica" w:hAnsi="Helvetica" w:cs="Helvetica"/>
          <w:color w:val="2D3B45"/>
        </w:rPr>
        <w:t>your</w:t>
      </w:r>
      <w:r w:rsidR="008723A6" w:rsidRPr="00E92DE5">
        <w:rPr>
          <w:rFonts w:ascii="Helvetica" w:hAnsi="Helvetica" w:cs="Helvetica"/>
          <w:color w:val="2D3B45"/>
        </w:rPr>
        <w:t xml:space="preserve"> learning into a user experience portfolio</w:t>
      </w:r>
      <w:r>
        <w:rPr>
          <w:rFonts w:ascii="Helvetica" w:hAnsi="Helvetica" w:cs="Helvetica"/>
          <w:color w:val="2D3B45"/>
        </w:rPr>
        <w:t xml:space="preserve"> and report</w:t>
      </w:r>
    </w:p>
    <w:p w14:paraId="728A7254" w14:textId="77777777" w:rsidR="003A3E94" w:rsidRDefault="003A3E94" w:rsidP="003A3E94">
      <w:pPr>
        <w:pStyle w:val="NormalWeb"/>
        <w:shd w:val="clear" w:color="auto" w:fill="FFFFFF"/>
        <w:spacing w:before="180" w:beforeAutospacing="0" w:after="180" w:afterAutospacing="0"/>
        <w:rPr>
          <w:rFonts w:ascii="Helvetica" w:hAnsi="Helvetica" w:cs="Helvetica"/>
          <w:color w:val="2D3B45"/>
        </w:rPr>
      </w:pPr>
      <w:bookmarkStart w:id="5" w:name="_Hlk81500682"/>
      <w:bookmarkEnd w:id="4"/>
      <w:r>
        <w:rPr>
          <w:rStyle w:val="Strong"/>
          <w:rFonts w:ascii="Helvetica" w:hAnsi="Helvetica" w:cs="Helvetica"/>
          <w:color w:val="2D3B45"/>
        </w:rPr>
        <w:t>Presentations and Demo</w:t>
      </w:r>
    </w:p>
    <w:p w14:paraId="0716BC67" w14:textId="4415DD52" w:rsidR="008723A6" w:rsidRDefault="006848B4" w:rsidP="008723A6">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There are two presentation milestones </w:t>
      </w:r>
      <w:r w:rsidR="00614304">
        <w:rPr>
          <w:rFonts w:ascii="Helvetica" w:hAnsi="Helvetica" w:cs="Helvetica"/>
          <w:color w:val="2D3B45"/>
        </w:rPr>
        <w:t>for this project</w:t>
      </w:r>
      <w:r>
        <w:rPr>
          <w:rFonts w:ascii="Helvetica" w:hAnsi="Helvetica" w:cs="Helvetica"/>
          <w:color w:val="2D3B45"/>
        </w:rPr>
        <w:t>. First, a</w:t>
      </w:r>
      <w:r w:rsidR="008723A6">
        <w:rPr>
          <w:rFonts w:ascii="Helvetica" w:hAnsi="Helvetica" w:cs="Helvetica"/>
          <w:color w:val="2D3B45"/>
        </w:rPr>
        <w:t>fter we complete the</w:t>
      </w:r>
      <w:r w:rsidR="003A3E94">
        <w:rPr>
          <w:rFonts w:ascii="Helvetica" w:hAnsi="Helvetica" w:cs="Helvetica"/>
          <w:color w:val="2D3B45"/>
        </w:rPr>
        <w:t xml:space="preserve"> </w:t>
      </w:r>
      <w:r>
        <w:rPr>
          <w:rFonts w:ascii="Helvetica" w:hAnsi="Helvetica" w:cs="Helvetica"/>
          <w:color w:val="2D3B45"/>
        </w:rPr>
        <w:t>f</w:t>
      </w:r>
      <w:r w:rsidR="003A3E94">
        <w:rPr>
          <w:rFonts w:ascii="Helvetica" w:hAnsi="Helvetica" w:cs="Helvetica"/>
          <w:color w:val="2D3B45"/>
        </w:rPr>
        <w:t xml:space="preserve">ormative </w:t>
      </w:r>
      <w:r>
        <w:rPr>
          <w:rFonts w:ascii="Helvetica" w:hAnsi="Helvetica" w:cs="Helvetica"/>
          <w:color w:val="2D3B45"/>
        </w:rPr>
        <w:t>r</w:t>
      </w:r>
      <w:r w:rsidR="003A3E94">
        <w:rPr>
          <w:rFonts w:ascii="Helvetica" w:hAnsi="Helvetica" w:cs="Helvetica"/>
          <w:color w:val="2D3B45"/>
        </w:rPr>
        <w:t xml:space="preserve">esearch </w:t>
      </w:r>
      <w:r w:rsidR="008723A6">
        <w:rPr>
          <w:rFonts w:ascii="Helvetica" w:hAnsi="Helvetica" w:cs="Helvetica"/>
          <w:color w:val="2D3B45"/>
        </w:rPr>
        <w:t xml:space="preserve">activities, your group will give a </w:t>
      </w:r>
      <w:r w:rsidR="00955E2E">
        <w:rPr>
          <w:rFonts w:ascii="Helvetica" w:hAnsi="Helvetica" w:cs="Helvetica"/>
          <w:color w:val="2D3B45"/>
        </w:rPr>
        <w:t>12-minute</w:t>
      </w:r>
      <w:r w:rsidR="008723A6">
        <w:rPr>
          <w:rFonts w:ascii="Helvetica" w:hAnsi="Helvetica" w:cs="Helvetica"/>
          <w:color w:val="2D3B45"/>
        </w:rPr>
        <w:t xml:space="preserve"> presentation, followed by a </w:t>
      </w:r>
      <w:r w:rsidR="00955E2E">
        <w:rPr>
          <w:rFonts w:ascii="Helvetica" w:hAnsi="Helvetica" w:cs="Helvetica"/>
          <w:color w:val="2D3B45"/>
        </w:rPr>
        <w:t>3-minute</w:t>
      </w:r>
      <w:r w:rsidR="008723A6">
        <w:rPr>
          <w:rFonts w:ascii="Helvetica" w:hAnsi="Helvetica" w:cs="Helvetica"/>
          <w:color w:val="2D3B45"/>
        </w:rPr>
        <w:t xml:space="preserve"> Q&amp;A with the class. In this presentation, you will provide an executive summary review of the following: (1) your formative research methodology, (2) key findings from your research thus far; and (3) potential design directions for your prototype.</w:t>
      </w:r>
    </w:p>
    <w:p w14:paraId="5A27DD27" w14:textId="27F1B913" w:rsidR="008723A6" w:rsidRDefault="006848B4" w:rsidP="008723A6">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Second, a</w:t>
      </w:r>
      <w:r w:rsidR="008723A6">
        <w:rPr>
          <w:rFonts w:ascii="Helvetica" w:hAnsi="Helvetica" w:cs="Helvetica"/>
          <w:color w:val="2D3B45"/>
        </w:rPr>
        <w:t xml:space="preserve">t the end of the quarter, when we complete the </w:t>
      </w:r>
      <w:r>
        <w:rPr>
          <w:rFonts w:ascii="Helvetica" w:hAnsi="Helvetica" w:cs="Helvetica"/>
          <w:color w:val="2D3B45"/>
        </w:rPr>
        <w:t>e</w:t>
      </w:r>
      <w:r w:rsidR="008723A6">
        <w:rPr>
          <w:rFonts w:ascii="Helvetica" w:hAnsi="Helvetica" w:cs="Helvetica"/>
          <w:color w:val="2D3B45"/>
        </w:rPr>
        <w:t xml:space="preserve">valuative </w:t>
      </w:r>
      <w:r>
        <w:rPr>
          <w:rFonts w:ascii="Helvetica" w:hAnsi="Helvetica" w:cs="Helvetica"/>
          <w:color w:val="2D3B45"/>
        </w:rPr>
        <w:t>r</w:t>
      </w:r>
      <w:r w:rsidR="008723A6">
        <w:rPr>
          <w:rFonts w:ascii="Helvetica" w:hAnsi="Helvetica" w:cs="Helvetica"/>
          <w:color w:val="2D3B45"/>
        </w:rPr>
        <w:t xml:space="preserve">esearch activities, your group will give a final presentation and demo of your prototype (total time is 12 minutes), followed by a </w:t>
      </w:r>
      <w:r w:rsidR="00955E2E">
        <w:rPr>
          <w:rFonts w:ascii="Helvetica" w:hAnsi="Helvetica" w:cs="Helvetica"/>
          <w:color w:val="2D3B45"/>
        </w:rPr>
        <w:t>3-minute</w:t>
      </w:r>
      <w:r w:rsidR="008723A6">
        <w:rPr>
          <w:rFonts w:ascii="Helvetica" w:hAnsi="Helvetica" w:cs="Helvetica"/>
          <w:color w:val="2D3B45"/>
        </w:rPr>
        <w:t xml:space="preserve"> Q&amp;A. In your final presentation, you will provide an executive summary review of the following: (1) your usability study method, (2) key findings from your usability study; and (3) prioritized design and feature recommendations.</w:t>
      </w:r>
    </w:p>
    <w:p w14:paraId="36F0FD60" w14:textId="7298166E"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Style w:val="Strong"/>
          <w:rFonts w:ascii="Helvetica" w:hAnsi="Helvetica" w:cs="Helvetica"/>
          <w:color w:val="2D3B45"/>
        </w:rPr>
        <w:t>Research</w:t>
      </w:r>
      <w:r w:rsidR="008723A6">
        <w:rPr>
          <w:rStyle w:val="Strong"/>
          <w:rFonts w:ascii="Helvetica" w:hAnsi="Helvetica" w:cs="Helvetica"/>
          <w:color w:val="2D3B45"/>
        </w:rPr>
        <w:t xml:space="preserve"> </w:t>
      </w:r>
      <w:r w:rsidR="006848B4">
        <w:rPr>
          <w:rStyle w:val="Strong"/>
          <w:rFonts w:ascii="Helvetica" w:hAnsi="Helvetica" w:cs="Helvetica"/>
          <w:color w:val="2D3B45"/>
        </w:rPr>
        <w:t xml:space="preserve">Report and </w:t>
      </w:r>
      <w:r w:rsidR="008723A6">
        <w:rPr>
          <w:rStyle w:val="Strong"/>
          <w:rFonts w:ascii="Helvetica" w:hAnsi="Helvetica" w:cs="Helvetica"/>
          <w:color w:val="2D3B45"/>
        </w:rPr>
        <w:t>Portfolio</w:t>
      </w:r>
    </w:p>
    <w:p w14:paraId="56352FE7" w14:textId="147BE391" w:rsidR="003A3E94" w:rsidRDefault="00614304" w:rsidP="006848B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There are two report and portfolio </w:t>
      </w:r>
      <w:r w:rsidR="00955E2E">
        <w:rPr>
          <w:rFonts w:ascii="Helvetica" w:hAnsi="Helvetica" w:cs="Helvetica"/>
          <w:color w:val="2D3B45"/>
        </w:rPr>
        <w:t>milestones</w:t>
      </w:r>
      <w:r>
        <w:rPr>
          <w:rFonts w:ascii="Helvetica" w:hAnsi="Helvetica" w:cs="Helvetica"/>
          <w:color w:val="2D3B45"/>
        </w:rPr>
        <w:t xml:space="preserve"> for this project. For </w:t>
      </w:r>
      <w:r w:rsidR="003A3E94">
        <w:rPr>
          <w:rFonts w:ascii="Helvetica" w:hAnsi="Helvetica" w:cs="Helvetica"/>
          <w:color w:val="2D3B45"/>
        </w:rPr>
        <w:t>each of the 2 milestones (formative and evaluative research), you</w:t>
      </w:r>
      <w:r w:rsidR="006848B4">
        <w:rPr>
          <w:rFonts w:ascii="Helvetica" w:hAnsi="Helvetica" w:cs="Helvetica"/>
          <w:color w:val="2D3B45"/>
        </w:rPr>
        <w:t>r team will submit a summary report of your research from that phase. In addition, you will</w:t>
      </w:r>
      <w:r w:rsidR="003A3E94">
        <w:rPr>
          <w:rFonts w:ascii="Helvetica" w:hAnsi="Helvetica" w:cs="Helvetica"/>
          <w:color w:val="2D3B45"/>
        </w:rPr>
        <w:t xml:space="preserve"> individually </w:t>
      </w:r>
      <w:r w:rsidR="006848B4">
        <w:rPr>
          <w:rFonts w:ascii="Helvetica" w:hAnsi="Helvetica" w:cs="Helvetica"/>
          <w:color w:val="2D3B45"/>
        </w:rPr>
        <w:t>submit a portfolio piece that is</w:t>
      </w:r>
      <w:r w:rsidR="003A3E94">
        <w:rPr>
          <w:rFonts w:ascii="Helvetica" w:hAnsi="Helvetica" w:cs="Helvetica"/>
          <w:color w:val="2D3B45"/>
        </w:rPr>
        <w:t xml:space="preserve"> designed to be posted to your personal web site or online presence (e.g., GitHub). The purpose of the portfolio piece is to showcase your work to someone coming to your site - perhaps someone interviewing you for a job! </w:t>
      </w:r>
      <w:r w:rsidR="006848B4">
        <w:rPr>
          <w:rFonts w:ascii="Helvetica" w:hAnsi="Helvetica" w:cs="Helvetica"/>
          <w:color w:val="2D3B45"/>
        </w:rPr>
        <w:t>Note that y</w:t>
      </w:r>
      <w:r w:rsidR="003A3E94">
        <w:rPr>
          <w:rFonts w:ascii="Helvetica" w:hAnsi="Helvetica" w:cs="Helvetica"/>
          <w:color w:val="2D3B45"/>
        </w:rPr>
        <w:t>ou do NOT have to actually post the portfolio piece online for the assignment. </w:t>
      </w:r>
    </w:p>
    <w:p w14:paraId="4FD16A31" w14:textId="77777777" w:rsidR="006848B4" w:rsidRDefault="006848B4" w:rsidP="003A3E94">
      <w:pPr>
        <w:pStyle w:val="NormalWeb"/>
        <w:shd w:val="clear" w:color="auto" w:fill="FFFFFF"/>
        <w:spacing w:before="180" w:beforeAutospacing="0" w:after="180" w:afterAutospacing="0"/>
        <w:rPr>
          <w:rFonts w:ascii="Helvetica" w:hAnsi="Helvetica" w:cs="Helvetica"/>
          <w:color w:val="2D3B45"/>
        </w:rPr>
      </w:pPr>
    </w:p>
    <w:p w14:paraId="517B9D90" w14:textId="774AA245" w:rsidR="003A3E94" w:rsidRDefault="003A3E94" w:rsidP="003A3E94">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Good luck with the project, </w:t>
      </w:r>
      <w:r w:rsidR="007E2D07">
        <w:rPr>
          <w:rFonts w:ascii="Helvetica" w:hAnsi="Helvetica" w:cs="Helvetica"/>
          <w:color w:val="2D3B45"/>
        </w:rPr>
        <w:t>use the strengths of your teammates</w:t>
      </w:r>
      <w:r>
        <w:rPr>
          <w:rFonts w:ascii="Helvetica" w:hAnsi="Helvetica" w:cs="Helvetica"/>
          <w:color w:val="2D3B45"/>
        </w:rPr>
        <w:t>, and have fun!</w:t>
      </w:r>
    </w:p>
    <w:bookmarkEnd w:id="5"/>
    <w:p w14:paraId="1BA14448" w14:textId="77777777" w:rsidR="008725DA" w:rsidRDefault="008725DA"/>
    <w:sectPr w:rsidR="008725D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EA15D" w14:textId="77777777" w:rsidR="00E07750" w:rsidRDefault="00E07750" w:rsidP="00E07750">
      <w:pPr>
        <w:spacing w:after="0" w:line="240" w:lineRule="auto"/>
      </w:pPr>
      <w:r>
        <w:separator/>
      </w:r>
    </w:p>
  </w:endnote>
  <w:endnote w:type="continuationSeparator" w:id="0">
    <w:p w14:paraId="5599E457" w14:textId="77777777" w:rsidR="00E07750" w:rsidRDefault="00E07750" w:rsidP="00E07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CD4E" w14:textId="77777777" w:rsidR="00E07750" w:rsidRDefault="00E07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A909" w14:textId="109B0B8D" w:rsidR="00E07750" w:rsidRDefault="00E07750">
    <w:pPr>
      <w:pStyle w:val="Footer"/>
    </w:pPr>
    <w:r>
      <w:rPr>
        <w:noProof/>
      </w:rPr>
      <w:drawing>
        <wp:inline distT="0" distB="0" distL="0" distR="0" wp14:anchorId="2716CBD5" wp14:editId="30967948">
          <wp:extent cx="1117600" cy="393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17600" cy="3937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1525" w14:textId="77777777" w:rsidR="00E07750" w:rsidRDefault="00E077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1F4A0" w14:textId="77777777" w:rsidR="00E07750" w:rsidRDefault="00E07750" w:rsidP="00E07750">
      <w:pPr>
        <w:spacing w:after="0" w:line="240" w:lineRule="auto"/>
      </w:pPr>
      <w:r>
        <w:separator/>
      </w:r>
    </w:p>
  </w:footnote>
  <w:footnote w:type="continuationSeparator" w:id="0">
    <w:p w14:paraId="20893C0E" w14:textId="77777777" w:rsidR="00E07750" w:rsidRDefault="00E07750" w:rsidP="00E07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A46A" w14:textId="77777777" w:rsidR="00E07750" w:rsidRDefault="00E077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73D2C" w14:textId="77777777" w:rsidR="00E07750" w:rsidRDefault="00E07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0E28" w14:textId="77777777" w:rsidR="00E07750" w:rsidRDefault="00E077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C01"/>
    <w:multiLevelType w:val="hybridMultilevel"/>
    <w:tmpl w:val="F22C4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8127E"/>
    <w:multiLevelType w:val="hybridMultilevel"/>
    <w:tmpl w:val="62DE3E84"/>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 w15:restartNumberingAfterBreak="0">
    <w:nsid w:val="38A66B8B"/>
    <w:multiLevelType w:val="hybridMultilevel"/>
    <w:tmpl w:val="1FAEDDCC"/>
    <w:lvl w:ilvl="0" w:tplc="0409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E17073C"/>
    <w:multiLevelType w:val="hybridMultilevel"/>
    <w:tmpl w:val="8FC867BC"/>
    <w:lvl w:ilvl="0" w:tplc="FFA27F48">
      <w:start w:val="1"/>
      <w:numFmt w:val="bullet"/>
      <w:lvlText w:val="•"/>
      <w:lvlJc w:val="left"/>
      <w:pPr>
        <w:tabs>
          <w:tab w:val="num" w:pos="720"/>
        </w:tabs>
        <w:ind w:left="720" w:hanging="360"/>
      </w:pPr>
      <w:rPr>
        <w:rFonts w:ascii="Arial" w:hAnsi="Arial" w:hint="default"/>
      </w:rPr>
    </w:lvl>
    <w:lvl w:ilvl="1" w:tplc="91FE2F00" w:tentative="1">
      <w:start w:val="1"/>
      <w:numFmt w:val="bullet"/>
      <w:lvlText w:val="•"/>
      <w:lvlJc w:val="left"/>
      <w:pPr>
        <w:tabs>
          <w:tab w:val="num" w:pos="1440"/>
        </w:tabs>
        <w:ind w:left="1440" w:hanging="360"/>
      </w:pPr>
      <w:rPr>
        <w:rFonts w:ascii="Arial" w:hAnsi="Arial" w:hint="default"/>
      </w:rPr>
    </w:lvl>
    <w:lvl w:ilvl="2" w:tplc="83B4097C" w:tentative="1">
      <w:start w:val="1"/>
      <w:numFmt w:val="bullet"/>
      <w:lvlText w:val="•"/>
      <w:lvlJc w:val="left"/>
      <w:pPr>
        <w:tabs>
          <w:tab w:val="num" w:pos="2160"/>
        </w:tabs>
        <w:ind w:left="2160" w:hanging="360"/>
      </w:pPr>
      <w:rPr>
        <w:rFonts w:ascii="Arial" w:hAnsi="Arial" w:hint="default"/>
      </w:rPr>
    </w:lvl>
    <w:lvl w:ilvl="3" w:tplc="565690CE" w:tentative="1">
      <w:start w:val="1"/>
      <w:numFmt w:val="bullet"/>
      <w:lvlText w:val="•"/>
      <w:lvlJc w:val="left"/>
      <w:pPr>
        <w:tabs>
          <w:tab w:val="num" w:pos="2880"/>
        </w:tabs>
        <w:ind w:left="2880" w:hanging="360"/>
      </w:pPr>
      <w:rPr>
        <w:rFonts w:ascii="Arial" w:hAnsi="Arial" w:hint="default"/>
      </w:rPr>
    </w:lvl>
    <w:lvl w:ilvl="4" w:tplc="C3288BF4" w:tentative="1">
      <w:start w:val="1"/>
      <w:numFmt w:val="bullet"/>
      <w:lvlText w:val="•"/>
      <w:lvlJc w:val="left"/>
      <w:pPr>
        <w:tabs>
          <w:tab w:val="num" w:pos="3600"/>
        </w:tabs>
        <w:ind w:left="3600" w:hanging="360"/>
      </w:pPr>
      <w:rPr>
        <w:rFonts w:ascii="Arial" w:hAnsi="Arial" w:hint="default"/>
      </w:rPr>
    </w:lvl>
    <w:lvl w:ilvl="5" w:tplc="A38A4D76" w:tentative="1">
      <w:start w:val="1"/>
      <w:numFmt w:val="bullet"/>
      <w:lvlText w:val="•"/>
      <w:lvlJc w:val="left"/>
      <w:pPr>
        <w:tabs>
          <w:tab w:val="num" w:pos="4320"/>
        </w:tabs>
        <w:ind w:left="4320" w:hanging="360"/>
      </w:pPr>
      <w:rPr>
        <w:rFonts w:ascii="Arial" w:hAnsi="Arial" w:hint="default"/>
      </w:rPr>
    </w:lvl>
    <w:lvl w:ilvl="6" w:tplc="258E37D6" w:tentative="1">
      <w:start w:val="1"/>
      <w:numFmt w:val="bullet"/>
      <w:lvlText w:val="•"/>
      <w:lvlJc w:val="left"/>
      <w:pPr>
        <w:tabs>
          <w:tab w:val="num" w:pos="5040"/>
        </w:tabs>
        <w:ind w:left="5040" w:hanging="360"/>
      </w:pPr>
      <w:rPr>
        <w:rFonts w:ascii="Arial" w:hAnsi="Arial" w:hint="default"/>
      </w:rPr>
    </w:lvl>
    <w:lvl w:ilvl="7" w:tplc="9CC49EF4" w:tentative="1">
      <w:start w:val="1"/>
      <w:numFmt w:val="bullet"/>
      <w:lvlText w:val="•"/>
      <w:lvlJc w:val="left"/>
      <w:pPr>
        <w:tabs>
          <w:tab w:val="num" w:pos="5760"/>
        </w:tabs>
        <w:ind w:left="5760" w:hanging="360"/>
      </w:pPr>
      <w:rPr>
        <w:rFonts w:ascii="Arial" w:hAnsi="Arial" w:hint="default"/>
      </w:rPr>
    </w:lvl>
    <w:lvl w:ilvl="8" w:tplc="A3A6B1A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5A566B4"/>
    <w:multiLevelType w:val="hybridMultilevel"/>
    <w:tmpl w:val="8D602B2E"/>
    <w:lvl w:ilvl="0" w:tplc="A41C314C">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num w:numId="1" w16cid:durableId="153648130">
    <w:abstractNumId w:val="3"/>
  </w:num>
  <w:num w:numId="2" w16cid:durableId="936986487">
    <w:abstractNumId w:val="1"/>
  </w:num>
  <w:num w:numId="3" w16cid:durableId="1046296246">
    <w:abstractNumId w:val="4"/>
  </w:num>
  <w:num w:numId="4" w16cid:durableId="2028215866">
    <w:abstractNumId w:val="0"/>
  </w:num>
  <w:num w:numId="5" w16cid:durableId="1120999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E94"/>
    <w:rsid w:val="002D4775"/>
    <w:rsid w:val="003A3E94"/>
    <w:rsid w:val="00555824"/>
    <w:rsid w:val="00614304"/>
    <w:rsid w:val="006848B4"/>
    <w:rsid w:val="007E2D07"/>
    <w:rsid w:val="008723A6"/>
    <w:rsid w:val="008725DA"/>
    <w:rsid w:val="00955E2E"/>
    <w:rsid w:val="00A23C7C"/>
    <w:rsid w:val="00A55DF9"/>
    <w:rsid w:val="00A9653A"/>
    <w:rsid w:val="00AB0490"/>
    <w:rsid w:val="00C458CC"/>
    <w:rsid w:val="00E07750"/>
    <w:rsid w:val="00ED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64F38"/>
  <w15:chartTrackingRefBased/>
  <w15:docId w15:val="{1A1569E7-7D9F-4D97-BE48-372F480DF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3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3E94"/>
    <w:rPr>
      <w:b/>
      <w:bCs/>
    </w:rPr>
  </w:style>
  <w:style w:type="character" w:styleId="Hyperlink">
    <w:name w:val="Hyperlink"/>
    <w:basedOn w:val="DefaultParagraphFont"/>
    <w:uiPriority w:val="99"/>
    <w:semiHidden/>
    <w:unhideWhenUsed/>
    <w:rsid w:val="003A3E94"/>
    <w:rPr>
      <w:color w:val="0000FF"/>
      <w:u w:val="single"/>
    </w:rPr>
  </w:style>
  <w:style w:type="paragraph" w:styleId="Header">
    <w:name w:val="header"/>
    <w:basedOn w:val="Normal"/>
    <w:link w:val="HeaderChar"/>
    <w:uiPriority w:val="99"/>
    <w:unhideWhenUsed/>
    <w:rsid w:val="00E07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750"/>
  </w:style>
  <w:style w:type="paragraph" w:styleId="Footer">
    <w:name w:val="footer"/>
    <w:basedOn w:val="Normal"/>
    <w:link w:val="FooterChar"/>
    <w:uiPriority w:val="99"/>
    <w:unhideWhenUsed/>
    <w:rsid w:val="00E07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307608">
      <w:bodyDiv w:val="1"/>
      <w:marLeft w:val="0"/>
      <w:marRight w:val="0"/>
      <w:marTop w:val="0"/>
      <w:marBottom w:val="0"/>
      <w:divBdr>
        <w:top w:val="none" w:sz="0" w:space="0" w:color="auto"/>
        <w:left w:val="none" w:sz="0" w:space="0" w:color="auto"/>
        <w:bottom w:val="none" w:sz="0" w:space="0" w:color="auto"/>
        <w:right w:val="none" w:sz="0" w:space="0" w:color="auto"/>
      </w:divBdr>
    </w:div>
    <w:div w:id="14837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Annuska Zolyomi</dc:creator>
  <cp:keywords/>
  <dc:description/>
  <cp:lastModifiedBy>Morrison, Briana B. (wxt4gm)</cp:lastModifiedBy>
  <cp:revision>11</cp:revision>
  <dcterms:created xsi:type="dcterms:W3CDTF">2021-07-14T21:44:00Z</dcterms:created>
  <dcterms:modified xsi:type="dcterms:W3CDTF">2022-12-20T14:34:00Z</dcterms:modified>
</cp:coreProperties>
</file>